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68B6" w:rsidR="00D07F4B" w:rsidP="00D07F4B" w:rsidRDefault="00D07F4B" w14:paraId="51902EB1" w14:textId="5E9E37B5">
      <w:pPr>
        <w:spacing w:line="256" w:lineRule="auto"/>
        <w:rPr>
          <w:rFonts w:ascii="Arial" w:hAnsi="Arial" w:cs="Arial"/>
          <w:color w:val="000000"/>
          <w:lang w:eastAsia="en-GB"/>
        </w:rPr>
      </w:pPr>
      <w:r w:rsidRPr="007A68B6">
        <w:rPr>
          <w:rFonts w:ascii="Arial" w:hAnsi="Arial" w:cs="Arial"/>
          <w:b/>
          <w:bCs/>
          <w:color w:val="000000"/>
          <w:lang w:eastAsia="en-GB"/>
        </w:rPr>
        <w:t>Trust:</w:t>
      </w:r>
      <w:r w:rsidRPr="007A68B6">
        <w:rPr>
          <w:rFonts w:ascii="Arial" w:hAnsi="Arial" w:cs="Arial"/>
          <w:color w:val="000000"/>
          <w:lang w:eastAsia="en-GB"/>
        </w:rPr>
        <w:tab/>
      </w:r>
      <w:r>
        <w:rPr>
          <w:rFonts w:ascii="Arial" w:hAnsi="Arial" w:cs="Arial"/>
          <w:color w:val="000000"/>
          <w:lang w:eastAsia="en-GB"/>
        </w:rPr>
        <w:t>DNEAT</w:t>
      </w:r>
    </w:p>
    <w:p w:rsidRPr="007A68B6" w:rsidR="00D07F4B" w:rsidP="00D07F4B" w:rsidRDefault="00D07F4B" w14:paraId="235C2D5F" w14:textId="59E635BE">
      <w:pPr>
        <w:spacing w:line="256" w:lineRule="auto"/>
        <w:rPr>
          <w:rFonts w:ascii="Arial" w:hAnsi="Arial" w:cs="Arial"/>
          <w:b/>
          <w:bCs/>
          <w:color w:val="000000"/>
          <w:lang w:eastAsia="en-GB"/>
        </w:rPr>
      </w:pPr>
      <w:r w:rsidRPr="007A68B6">
        <w:rPr>
          <w:rFonts w:ascii="Arial" w:hAnsi="Arial" w:cs="Arial"/>
          <w:b/>
          <w:bCs/>
          <w:color w:val="000000"/>
          <w:lang w:eastAsia="en-GB"/>
        </w:rPr>
        <w:t>Academy Name:</w:t>
      </w:r>
      <w:r>
        <w:rPr>
          <w:rFonts w:ascii="Arial" w:hAnsi="Arial" w:cs="Arial"/>
          <w:b/>
          <w:bCs/>
          <w:color w:val="000000"/>
          <w:lang w:eastAsia="en-GB"/>
        </w:rPr>
        <w:t xml:space="preserve"> </w:t>
      </w:r>
      <w:proofErr w:type="spellStart"/>
      <w:r w:rsidRPr="00041359" w:rsidR="00041359">
        <w:rPr>
          <w:rFonts w:ascii="Arial" w:hAnsi="Arial" w:cs="Arial"/>
          <w:color w:val="000000"/>
          <w:lang w:eastAsia="en-GB"/>
        </w:rPr>
        <w:t>Kessingland</w:t>
      </w:r>
      <w:proofErr w:type="spellEnd"/>
      <w:r w:rsidRPr="00041359" w:rsidR="00041359">
        <w:rPr>
          <w:rFonts w:ascii="Arial" w:hAnsi="Arial" w:cs="Arial"/>
          <w:color w:val="000000"/>
          <w:lang w:eastAsia="en-GB"/>
        </w:rPr>
        <w:t xml:space="preserve"> Church of England Primary Academy</w:t>
      </w:r>
      <w:r w:rsidRPr="007A68B6">
        <w:rPr>
          <w:rFonts w:ascii="Arial" w:hAnsi="Arial" w:cs="Arial"/>
          <w:b/>
          <w:bCs/>
          <w:color w:val="000000"/>
          <w:lang w:eastAsia="en-GB"/>
        </w:rPr>
        <w:tab/>
      </w:r>
      <w:r w:rsidRPr="007A68B6">
        <w:rPr>
          <w:rFonts w:ascii="Arial" w:hAnsi="Arial" w:cs="Arial"/>
          <w:b/>
          <w:bCs/>
          <w:color w:val="000000"/>
          <w:lang w:eastAsia="en-GB"/>
        </w:rPr>
        <w:tab/>
      </w:r>
    </w:p>
    <w:p w:rsidRPr="007A68B6" w:rsidR="00D07F4B" w:rsidP="00D07F4B" w:rsidRDefault="00D07F4B" w14:paraId="22454CA9" w14:textId="443B71EE">
      <w:pPr>
        <w:spacing w:line="256" w:lineRule="auto"/>
        <w:rPr>
          <w:rFonts w:ascii="Arial" w:hAnsi="Arial" w:cs="Arial"/>
          <w:b/>
          <w:bCs/>
          <w:color w:val="000000"/>
          <w:lang w:eastAsia="en-GB"/>
        </w:rPr>
      </w:pPr>
      <w:r w:rsidRPr="007A68B6">
        <w:rPr>
          <w:rFonts w:ascii="Arial" w:hAnsi="Arial" w:cs="Arial"/>
          <w:b/>
          <w:bCs/>
          <w:color w:val="000000"/>
          <w:lang w:eastAsia="en-GB"/>
        </w:rPr>
        <w:t>Vacancy Job Title:</w:t>
      </w:r>
      <w:r>
        <w:rPr>
          <w:rFonts w:ascii="Arial" w:hAnsi="Arial" w:cs="Arial"/>
          <w:color w:val="000000"/>
          <w:lang w:eastAsia="en-GB"/>
        </w:rPr>
        <w:t xml:space="preserve"> Headteacher</w:t>
      </w:r>
      <w:r w:rsidRPr="007A68B6">
        <w:rPr>
          <w:rFonts w:ascii="Arial" w:hAnsi="Arial" w:cs="Arial"/>
          <w:b/>
          <w:bCs/>
          <w:color w:val="000000"/>
          <w:lang w:eastAsia="en-GB"/>
        </w:rPr>
        <w:tab/>
      </w:r>
      <w:r w:rsidRPr="007A68B6">
        <w:rPr>
          <w:rFonts w:ascii="Arial" w:hAnsi="Arial" w:cs="Arial"/>
          <w:b/>
          <w:bCs/>
          <w:color w:val="000000"/>
          <w:lang w:eastAsia="en-GB"/>
        </w:rPr>
        <w:tab/>
      </w:r>
    </w:p>
    <w:p w:rsidRPr="007A68B6" w:rsidR="00D07F4B" w:rsidP="00D07F4B" w:rsidRDefault="00D07F4B" w14:paraId="579ABD3E" w14:textId="74484DC1" w14:noSpellErr="1">
      <w:pPr>
        <w:spacing w:line="256" w:lineRule="auto"/>
        <w:rPr>
          <w:rFonts w:ascii="Arial" w:hAnsi="Arial" w:cs="Arial"/>
          <w:b w:val="1"/>
          <w:bCs w:val="1"/>
          <w:color w:val="000000"/>
          <w:lang w:eastAsia="en-GB"/>
        </w:rPr>
      </w:pPr>
      <w:r w:rsidRPr="7825DBD8" w:rsidR="00D07F4B">
        <w:rPr>
          <w:rFonts w:ascii="Arial" w:hAnsi="Arial" w:cs="Arial"/>
          <w:b w:val="1"/>
          <w:bCs w:val="1"/>
          <w:color w:val="000000" w:themeColor="text1" w:themeTint="FF" w:themeShade="FF"/>
          <w:lang w:eastAsia="en-GB"/>
        </w:rPr>
        <w:t>Pay Scale:</w:t>
      </w:r>
      <w:r w:rsidRPr="7825DBD8" w:rsidR="00F26996">
        <w:rPr>
          <w:rFonts w:ascii="Arial" w:hAnsi="Arial" w:cs="Arial"/>
          <w:b w:val="1"/>
          <w:bCs w:val="1"/>
          <w:color w:val="000000" w:themeColor="text1" w:themeTint="FF" w:themeShade="FF"/>
          <w:lang w:eastAsia="en-GB"/>
        </w:rPr>
        <w:t xml:space="preserve"> </w:t>
      </w:r>
      <w:r w:rsidRPr="7825DBD8" w:rsidR="00F26996">
        <w:rPr>
          <w:rFonts w:ascii="Arial" w:hAnsi="Arial" w:cs="Arial"/>
          <w:color w:val="000000" w:themeColor="text1" w:themeTint="FF" w:themeShade="FF"/>
          <w:lang w:eastAsia="en-GB"/>
        </w:rPr>
        <w:t>Leadership 1</w:t>
      </w:r>
      <w:r w:rsidRPr="7825DBD8" w:rsidR="00041359">
        <w:rPr>
          <w:rFonts w:ascii="Arial" w:hAnsi="Arial" w:cs="Arial"/>
          <w:color w:val="000000" w:themeColor="text1" w:themeTint="FF" w:themeShade="FF"/>
          <w:lang w:eastAsia="en-GB"/>
        </w:rPr>
        <w:t>5 - 21</w:t>
      </w:r>
      <w:r>
        <w:tab/>
      </w:r>
      <w:r>
        <w:tab/>
      </w:r>
      <w:r>
        <w:tab/>
      </w:r>
      <w:r w:rsidRPr="7825DBD8" w:rsidR="00D07F4B">
        <w:rPr>
          <w:rFonts w:ascii="Arial" w:hAnsi="Arial" w:cs="Arial"/>
          <w:b w:val="1"/>
          <w:bCs w:val="1"/>
          <w:color w:val="000000" w:themeColor="text1" w:themeTint="FF" w:themeShade="FF"/>
          <w:lang w:eastAsia="en-GB"/>
        </w:rPr>
        <w:t xml:space="preserve"> </w:t>
      </w:r>
    </w:p>
    <w:p w:rsidRPr="007A68B6" w:rsidR="00D07F4B" w:rsidP="00D07F4B" w:rsidRDefault="00D07F4B" w14:paraId="665AE929" w14:textId="29A572FF" w14:noSpellErr="1">
      <w:pPr>
        <w:spacing w:line="256" w:lineRule="auto"/>
        <w:rPr>
          <w:rFonts w:ascii="Arial" w:hAnsi="Arial" w:cs="Arial"/>
          <w:b w:val="1"/>
          <w:bCs w:val="1"/>
          <w:color w:val="000000"/>
          <w:lang w:val="sv-SE" w:eastAsia="en-GB"/>
        </w:rPr>
      </w:pPr>
      <w:r w:rsidRPr="7825DBD8" w:rsidR="00D07F4B">
        <w:rPr>
          <w:rFonts w:ascii="Arial" w:hAnsi="Arial" w:cs="Arial"/>
          <w:b w:val="1"/>
          <w:bCs w:val="1"/>
          <w:color w:val="000000" w:themeColor="text1" w:themeTint="FF" w:themeShade="FF"/>
          <w:lang w:eastAsia="en-GB"/>
        </w:rPr>
        <w:t>Annual Value:</w:t>
      </w:r>
      <w:r w:rsidRPr="7825DBD8" w:rsidR="00B86F27">
        <w:rPr>
          <w:rFonts w:ascii="Arial" w:hAnsi="Arial" w:cs="Arial"/>
          <w:b w:val="1"/>
          <w:bCs w:val="1"/>
          <w:color w:val="000000" w:themeColor="text1" w:themeTint="FF" w:themeShade="FF"/>
          <w:lang w:eastAsia="en-GB"/>
        </w:rPr>
        <w:t xml:space="preserve"> </w:t>
      </w:r>
      <w:r w:rsidRPr="7825DBD8" w:rsidR="00B86F27">
        <w:rPr>
          <w:rFonts w:ascii="Arial" w:hAnsi="Arial" w:cs="Arial"/>
          <w:color w:val="000000" w:themeColor="text1" w:themeTint="FF" w:themeShade="FF"/>
          <w:lang w:eastAsia="en-GB"/>
        </w:rPr>
        <w:t>£</w:t>
      </w:r>
      <w:r w:rsidRPr="7825DBD8" w:rsidR="00041359">
        <w:rPr>
          <w:rFonts w:ascii="Arial" w:hAnsi="Arial" w:cs="Arial"/>
          <w:color w:val="000000" w:themeColor="text1" w:themeTint="FF" w:themeShade="FF"/>
          <w:lang w:eastAsia="en-GB"/>
        </w:rPr>
        <w:t>66,628</w:t>
      </w:r>
      <w:r w:rsidRPr="7825DBD8" w:rsidR="00B86F27">
        <w:rPr>
          <w:rFonts w:ascii="Arial" w:hAnsi="Arial" w:cs="Arial"/>
          <w:color w:val="000000" w:themeColor="text1" w:themeTint="FF" w:themeShade="FF"/>
          <w:lang w:eastAsia="en-GB"/>
        </w:rPr>
        <w:t xml:space="preserve"> - </w:t>
      </w:r>
      <w:r w:rsidRPr="7825DBD8" w:rsidR="00B216CE">
        <w:rPr>
          <w:rFonts w:ascii="Arial" w:hAnsi="Arial" w:cs="Arial"/>
          <w:color w:val="000000" w:themeColor="text1" w:themeTint="FF" w:themeShade="FF"/>
          <w:lang w:eastAsia="en-GB"/>
        </w:rPr>
        <w:t>£</w:t>
      </w:r>
      <w:r w:rsidRPr="7825DBD8" w:rsidR="00041359">
        <w:rPr>
          <w:rFonts w:ascii="Arial" w:hAnsi="Arial" w:cs="Arial"/>
          <w:color w:val="000000" w:themeColor="text1" w:themeTint="FF" w:themeShade="FF"/>
          <w:lang w:eastAsia="en-GB"/>
        </w:rPr>
        <w:t>77,195</w:t>
      </w:r>
      <w:r w:rsidRPr="7825DBD8" w:rsidR="00B216CE">
        <w:rPr>
          <w:rFonts w:ascii="Arial" w:hAnsi="Arial" w:cs="Arial"/>
          <w:b w:val="1"/>
          <w:bCs w:val="1"/>
          <w:color w:val="000000" w:themeColor="text1" w:themeTint="FF" w:themeShade="FF"/>
          <w:lang w:eastAsia="en-GB"/>
        </w:rPr>
        <w:t xml:space="preserve"> </w:t>
      </w:r>
      <w:r w:rsidRPr="7825DBD8" w:rsidR="00B216CE">
        <w:rPr>
          <w:rFonts w:ascii="Arial" w:hAnsi="Arial" w:cs="Arial"/>
          <w:color w:val="000000" w:themeColor="text1" w:themeTint="FF" w:themeShade="FF"/>
          <w:lang w:eastAsia="en-GB"/>
        </w:rPr>
        <w:t>per annum</w:t>
      </w:r>
    </w:p>
    <w:p w:rsidRPr="007A68B6" w:rsidR="00D07F4B" w:rsidP="00D07F4B" w:rsidRDefault="00D07F4B" w14:paraId="162BE955" w14:textId="7D2BD996">
      <w:pPr>
        <w:spacing w:line="256" w:lineRule="auto"/>
        <w:rPr>
          <w:rFonts w:ascii="Arial" w:hAnsi="Arial" w:cs="Arial"/>
          <w:b/>
          <w:bCs/>
          <w:color w:val="000000"/>
          <w:lang w:eastAsia="en-GB"/>
        </w:rPr>
      </w:pPr>
      <w:r w:rsidRPr="007A68B6">
        <w:rPr>
          <w:rFonts w:ascii="Arial" w:hAnsi="Arial" w:cs="Arial"/>
          <w:b/>
          <w:bCs/>
          <w:color w:val="000000"/>
          <w:lang w:eastAsia="en-GB"/>
        </w:rPr>
        <w:t>Full Time/Part Time:</w:t>
      </w:r>
      <w:r>
        <w:rPr>
          <w:rFonts w:ascii="Arial" w:hAnsi="Arial" w:cs="Arial"/>
          <w:b/>
          <w:bCs/>
          <w:color w:val="000000"/>
          <w:lang w:eastAsia="en-GB"/>
        </w:rPr>
        <w:t xml:space="preserve"> </w:t>
      </w:r>
      <w:r>
        <w:rPr>
          <w:rFonts w:ascii="Arial" w:hAnsi="Arial" w:cs="Arial"/>
          <w:color w:val="000000"/>
          <w:lang w:eastAsia="en-GB"/>
        </w:rPr>
        <w:t>Full Time</w:t>
      </w:r>
      <w:r w:rsidRPr="007A68B6">
        <w:rPr>
          <w:rFonts w:ascii="Arial" w:hAnsi="Arial" w:cs="Arial"/>
          <w:b/>
          <w:bCs/>
          <w:color w:val="000000"/>
          <w:lang w:eastAsia="en-GB"/>
        </w:rPr>
        <w:tab/>
      </w:r>
    </w:p>
    <w:p w:rsidRPr="007A68B6" w:rsidR="00D07F4B" w:rsidP="00D07F4B" w:rsidRDefault="00D07F4B" w14:paraId="2DA321A5" w14:textId="4D91CC10">
      <w:pPr>
        <w:spacing w:line="256" w:lineRule="auto"/>
        <w:rPr>
          <w:rFonts w:ascii="Arial" w:hAnsi="Arial" w:cs="Arial"/>
          <w:color w:val="000000"/>
          <w:lang w:eastAsia="en-GB"/>
        </w:rPr>
      </w:pPr>
      <w:r w:rsidRPr="007A68B6">
        <w:rPr>
          <w:rFonts w:ascii="Arial" w:hAnsi="Arial" w:cs="Arial"/>
          <w:b/>
          <w:bCs/>
          <w:color w:val="000000"/>
          <w:lang w:eastAsia="en-GB"/>
        </w:rPr>
        <w:t>Contract type:</w:t>
      </w:r>
      <w:r w:rsidRPr="007A68B6">
        <w:rPr>
          <w:rFonts w:ascii="Arial" w:hAnsi="Arial" w:cs="Arial"/>
          <w:color w:val="000000"/>
          <w:lang w:eastAsia="en-GB"/>
        </w:rPr>
        <w:t xml:space="preserve"> </w:t>
      </w:r>
      <w:r>
        <w:rPr>
          <w:rFonts w:ascii="Arial" w:hAnsi="Arial" w:cs="Arial"/>
          <w:color w:val="000000"/>
          <w:lang w:eastAsia="en-GB"/>
        </w:rPr>
        <w:t>Permanent</w:t>
      </w:r>
    </w:p>
    <w:p w:rsidRPr="00D07F4B" w:rsidR="00D07F4B" w:rsidP="00D07F4B" w:rsidRDefault="00D07F4B" w14:paraId="1DF01FA2" w14:textId="69E65C62">
      <w:pPr>
        <w:spacing w:line="256" w:lineRule="auto"/>
        <w:ind w:left="2160" w:hanging="2160"/>
        <w:rPr>
          <w:rFonts w:ascii="Arial" w:hAnsi="Arial" w:cs="Arial"/>
          <w:color w:val="000000"/>
          <w:lang w:eastAsia="en-GB"/>
        </w:rPr>
      </w:pPr>
      <w:r w:rsidRPr="007A68B6">
        <w:rPr>
          <w:rFonts w:ascii="Arial" w:hAnsi="Arial" w:cs="Arial"/>
          <w:b/>
          <w:bCs/>
          <w:color w:val="000000"/>
          <w:lang w:eastAsia="en-GB"/>
        </w:rPr>
        <w:t>Start Date:</w:t>
      </w:r>
      <w:r>
        <w:rPr>
          <w:rFonts w:ascii="Arial" w:hAnsi="Arial" w:cs="Arial"/>
          <w:b/>
          <w:bCs/>
          <w:color w:val="000000"/>
          <w:lang w:eastAsia="en-GB"/>
        </w:rPr>
        <w:t xml:space="preserve"> </w:t>
      </w:r>
      <w:r w:rsidR="00041359">
        <w:rPr>
          <w:rFonts w:ascii="Arial" w:hAnsi="Arial" w:cs="Arial"/>
          <w:color w:val="000000"/>
          <w:lang w:eastAsia="en-GB"/>
        </w:rPr>
        <w:t>January 2025</w:t>
      </w:r>
    </w:p>
    <w:p w:rsidR="00D07F4B" w:rsidP="00D07F4B" w:rsidRDefault="00D07F4B" w14:paraId="1FFA5382" w14:textId="77777777">
      <w:pPr>
        <w:spacing w:line="256" w:lineRule="auto"/>
        <w:ind w:left="2160" w:hanging="2160"/>
        <w:rPr>
          <w:rFonts w:ascii="Arial" w:hAnsi="Arial" w:cs="Arial"/>
          <w:b/>
          <w:bCs/>
          <w:color w:val="000000"/>
          <w:lang w:eastAsia="en-GB"/>
        </w:rPr>
      </w:pPr>
    </w:p>
    <w:p w:rsidRPr="00D07F4B" w:rsidR="00D07F4B" w:rsidP="00D07F4B" w:rsidRDefault="00041359" w14:paraId="722A8048" w14:textId="2652C90C">
      <w:pPr>
        <w:spacing w:line="256" w:lineRule="auto"/>
        <w:ind w:left="2160" w:hanging="2160"/>
        <w:rPr>
          <w:rFonts w:ascii="Arial" w:hAnsi="Arial" w:cs="Arial"/>
          <w:color w:val="000000"/>
          <w:lang w:eastAsia="en-GB"/>
        </w:rPr>
      </w:pPr>
      <w:r w:rsidRPr="141E92BE" w:rsidR="35F46BFC">
        <w:rPr>
          <w:rFonts w:ascii="Arial" w:hAnsi="Arial" w:cs="Arial"/>
          <w:color w:val="000000" w:themeColor="text1" w:themeTint="FF" w:themeShade="FF"/>
          <w:lang w:eastAsia="en-GB"/>
        </w:rPr>
        <w:t xml:space="preserve">As a Church of England school, we are proud to serve our children and families, welcoming </w:t>
      </w:r>
    </w:p>
    <w:p w:rsidR="35F46BFC" w:rsidP="141E92BE" w:rsidRDefault="35F46BFC" w14:paraId="69D8A9EB" w14:textId="1DFBC377">
      <w:pPr>
        <w:pStyle w:val="Normal"/>
        <w:spacing w:line="256" w:lineRule="auto"/>
        <w:ind w:left="2160" w:hanging="2160"/>
        <w:rPr>
          <w:rFonts w:ascii="Arial" w:hAnsi="Arial" w:cs="Arial"/>
          <w:color w:val="000000" w:themeColor="text1" w:themeTint="FF" w:themeShade="FF"/>
          <w:lang w:eastAsia="en-GB"/>
        </w:rPr>
      </w:pPr>
      <w:r w:rsidRPr="141E92BE" w:rsidR="35F46BFC">
        <w:rPr>
          <w:rFonts w:ascii="Arial" w:hAnsi="Arial" w:cs="Arial"/>
          <w:color w:val="000000" w:themeColor="text1" w:themeTint="FF" w:themeShade="FF"/>
          <w:lang w:eastAsia="en-GB"/>
        </w:rPr>
        <w:t xml:space="preserve">those of all faiths and none.  We hold the Inclusion Mark of Excellence Award and believe </w:t>
      </w:r>
    </w:p>
    <w:p w:rsidR="35F46BFC" w:rsidP="141E92BE" w:rsidRDefault="35F46BFC" w14:paraId="048C7B10" w14:textId="5A156E5F">
      <w:pPr>
        <w:pStyle w:val="Normal"/>
        <w:spacing w:line="256" w:lineRule="auto"/>
        <w:ind w:left="2160" w:hanging="2160"/>
        <w:rPr>
          <w:rFonts w:ascii="Arial" w:hAnsi="Arial" w:cs="Arial"/>
          <w:color w:val="000000" w:themeColor="text1" w:themeTint="FF" w:themeShade="FF"/>
          <w:lang w:eastAsia="en-GB"/>
        </w:rPr>
      </w:pPr>
      <w:r w:rsidRPr="141E92BE" w:rsidR="35F46BFC">
        <w:rPr>
          <w:rFonts w:ascii="Arial" w:hAnsi="Arial" w:cs="Arial"/>
          <w:color w:val="000000" w:themeColor="text1" w:themeTint="FF" w:themeShade="FF"/>
          <w:lang w:eastAsia="en-GB"/>
        </w:rPr>
        <w:t>that every child matters.</w:t>
      </w:r>
    </w:p>
    <w:p w:rsidR="141E92BE" w:rsidP="141E92BE" w:rsidRDefault="141E92BE" w14:paraId="070BFA8F" w14:textId="376B10B5">
      <w:pPr>
        <w:pStyle w:val="Normal"/>
        <w:spacing w:line="256" w:lineRule="auto"/>
        <w:ind w:left="2160" w:hanging="2160"/>
        <w:rPr>
          <w:rFonts w:ascii="Arial" w:hAnsi="Arial" w:cs="Arial"/>
          <w:color w:val="000000" w:themeColor="text1" w:themeTint="FF" w:themeShade="FF"/>
          <w:lang w:eastAsia="en-GB"/>
        </w:rPr>
      </w:pPr>
    </w:p>
    <w:p w:rsidRPr="00D07F4B" w:rsidR="00D07F4B" w:rsidP="00D07F4B" w:rsidRDefault="00D07F4B" w14:paraId="6D470159" w14:textId="77777777">
      <w:pPr>
        <w:spacing w:before="100" w:beforeAutospacing="1" w:after="100" w:afterAutospacing="1" w:line="300" w:lineRule="atLeast"/>
        <w:rPr>
          <w:rFonts w:ascii="Arial" w:hAnsi="Arial" w:eastAsia="Times New Roman" w:cs="Arial"/>
          <w:color w:val="000000"/>
          <w:lang w:eastAsia="en-GB"/>
        </w:rPr>
      </w:pPr>
      <w:proofErr w:type="gramStart"/>
      <w:r w:rsidRPr="7825DBD8" w:rsidR="00D07F4B">
        <w:rPr>
          <w:rFonts w:ascii="Arial" w:hAnsi="Arial" w:eastAsia="Times New Roman" w:cs="Arial"/>
          <w:b w:val="1"/>
          <w:bCs w:val="1"/>
          <w:color w:val="000000" w:themeColor="text1" w:themeTint="FF" w:themeShade="FF"/>
          <w:lang w:eastAsia="en-GB"/>
        </w:rPr>
        <w:t>In particular, we</w:t>
      </w:r>
      <w:proofErr w:type="gramEnd"/>
      <w:r w:rsidRPr="7825DBD8" w:rsidR="00D07F4B">
        <w:rPr>
          <w:rFonts w:ascii="Arial" w:hAnsi="Arial" w:eastAsia="Times New Roman" w:cs="Arial"/>
          <w:b w:val="1"/>
          <w:bCs w:val="1"/>
          <w:color w:val="000000" w:themeColor="text1" w:themeTint="FF" w:themeShade="FF"/>
          <w:lang w:eastAsia="en-GB"/>
        </w:rPr>
        <w:t xml:space="preserve"> are looking for a Headteacher who:</w:t>
      </w:r>
    </w:p>
    <w:p w:rsidR="547F5374" w:rsidP="7825DBD8" w:rsidRDefault="547F5374" w14:paraId="3722A7FF" w14:textId="245F4BD5">
      <w:pPr>
        <w:pStyle w:val="Normal"/>
        <w:numPr>
          <w:ilvl w:val="0"/>
          <w:numId w:val="1"/>
        </w:numPr>
        <w:spacing w:beforeAutospacing="on" w:afterAutospacing="on"/>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Can embrace and sustain the Christian ethos and values of the school and trust.</w:t>
      </w:r>
    </w:p>
    <w:p w:rsidR="547F5374" w:rsidP="7825DBD8" w:rsidRDefault="547F5374" w14:paraId="1933F29F" w14:textId="0265D687">
      <w:pPr>
        <w:pStyle w:val="ListParagraph"/>
        <w:numPr>
          <w:ilvl w:val="0"/>
          <w:numId w:val="1"/>
        </w:numPr>
        <w:spacing w:before="0" w:beforeAutospacing="off" w:after="0" w:afterAutospacing="off"/>
        <w:ind w:right="0"/>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 xml:space="preserve">Is an inspirational leader, committed to delivering the schools’ vision for education. </w:t>
      </w:r>
    </w:p>
    <w:p w:rsidR="547F5374" w:rsidP="7825DBD8" w:rsidRDefault="547F5374" w14:paraId="79BE904E" w14:textId="0DCAFFAC">
      <w:pPr>
        <w:pStyle w:val="ListParagraph"/>
        <w:numPr>
          <w:ilvl w:val="0"/>
          <w:numId w:val="1"/>
        </w:numPr>
        <w:spacing w:before="0" w:beforeAutospacing="off" w:after="0" w:afterAutospacing="off"/>
        <w:ind w:right="0"/>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Has the ambition to further develop a rich, varied curriculum which engages and inspires every child to achieve outstanding outcomes</w:t>
      </w:r>
    </w:p>
    <w:p w:rsidR="547F5374" w:rsidP="7825DBD8" w:rsidRDefault="547F5374" w14:paraId="2789D994" w14:textId="4D129892">
      <w:pPr>
        <w:pStyle w:val="ListParagraph"/>
        <w:numPr>
          <w:ilvl w:val="0"/>
          <w:numId w:val="1"/>
        </w:numPr>
        <w:spacing w:before="0" w:beforeAutospacing="off" w:after="0" w:afterAutospacing="off"/>
        <w:ind w:right="0"/>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Possesses the experience, motivation and resilience to embrace challenges positively</w:t>
      </w:r>
    </w:p>
    <w:p w:rsidR="547F5374" w:rsidP="7825DBD8" w:rsidRDefault="547F5374" w14:paraId="76D606A7" w14:textId="38D78F5E">
      <w:pPr>
        <w:pStyle w:val="ListParagraph"/>
        <w:numPr>
          <w:ilvl w:val="0"/>
          <w:numId w:val="1"/>
        </w:numPr>
        <w:spacing w:before="0" w:beforeAutospacing="off" w:after="0" w:afterAutospacing="off"/>
        <w:ind w:right="0"/>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 xml:space="preserve">Has the initiative to promote new and innovative ideas whilst sustaining what already works </w:t>
      </w:r>
    </w:p>
    <w:p w:rsidR="547F5374" w:rsidP="7825DBD8" w:rsidRDefault="547F5374" w14:paraId="1A0A312F" w14:textId="5A0F03D3">
      <w:pPr>
        <w:pStyle w:val="ListParagraph"/>
        <w:numPr>
          <w:ilvl w:val="0"/>
          <w:numId w:val="1"/>
        </w:numPr>
        <w:spacing w:before="0" w:beforeAutospacing="off" w:after="0" w:afterAutospacing="off"/>
        <w:ind w:right="0"/>
        <w:rPr>
          <w:rFonts w:ascii="Aptos" w:hAnsi="Aptos" w:eastAsia="Aptos" w:cs="Aptos"/>
          <w:noProof w:val="0"/>
          <w:sz w:val="24"/>
          <w:szCs w:val="24"/>
          <w:lang w:val="en-GB"/>
        </w:rPr>
      </w:pPr>
      <w:r w:rsidRPr="7825DBD8" w:rsidR="547F5374">
        <w:rPr>
          <w:rFonts w:ascii="Aptos" w:hAnsi="Aptos" w:eastAsia="Aptos" w:cs="Aptos"/>
          <w:noProof w:val="0"/>
          <w:sz w:val="24"/>
          <w:szCs w:val="24"/>
          <w:lang w:val="en-GB"/>
        </w:rPr>
        <w:t>Understands the process of change management and can sensitively effect positive transformation where it is needed.</w:t>
      </w:r>
    </w:p>
    <w:p w:rsidR="547F5374" w:rsidP="7825DBD8" w:rsidRDefault="547F5374" w14:paraId="392050C3" w14:textId="0CA1C112">
      <w:pPr>
        <w:pStyle w:val="ListParagraph"/>
        <w:numPr>
          <w:ilvl w:val="0"/>
          <w:numId w:val="1"/>
        </w:numPr>
        <w:spacing w:before="0" w:beforeAutospacing="off" w:after="0" w:afterAutospacing="off"/>
        <w:ind w:right="0"/>
        <w:rPr>
          <w:rFonts w:ascii="Aptos" w:hAnsi="Aptos" w:eastAsia="Aptos" w:cs="Aptos"/>
          <w:noProof w:val="0"/>
          <w:color w:val="000000" w:themeColor="text1" w:themeTint="FF" w:themeShade="FF"/>
          <w:sz w:val="24"/>
          <w:szCs w:val="24"/>
          <w:lang w:val="en-GB"/>
        </w:rPr>
      </w:pPr>
      <w:r w:rsidRPr="7825DBD8" w:rsidR="547F5374">
        <w:rPr>
          <w:rFonts w:ascii="Aptos" w:hAnsi="Aptos" w:eastAsia="Aptos" w:cs="Aptos"/>
          <w:noProof w:val="0"/>
          <w:color w:val="000000" w:themeColor="text1" w:themeTint="FF" w:themeShade="FF"/>
          <w:sz w:val="24"/>
          <w:szCs w:val="24"/>
          <w:lang w:val="en-GB"/>
        </w:rPr>
        <w:t>Can celebrate the diversity of our school community and foster strong, positive relationships that are inclusive for all</w:t>
      </w:r>
    </w:p>
    <w:p w:rsidR="547F5374" w:rsidP="7825DBD8" w:rsidRDefault="547F5374" w14:paraId="67E22D4F" w14:textId="3666118E">
      <w:pPr>
        <w:pStyle w:val="ListParagraph"/>
        <w:numPr>
          <w:ilvl w:val="0"/>
          <w:numId w:val="1"/>
        </w:numPr>
        <w:spacing w:before="0" w:beforeAutospacing="off" w:after="0" w:afterAutospacing="off"/>
        <w:ind w:right="0"/>
        <w:rPr>
          <w:rFonts w:ascii="Aptos" w:hAnsi="Aptos" w:eastAsia="Aptos" w:cs="Aptos"/>
          <w:noProof w:val="0"/>
          <w:color w:val="000000" w:themeColor="text1" w:themeTint="FF" w:themeShade="FF"/>
          <w:sz w:val="24"/>
          <w:szCs w:val="24"/>
          <w:lang w:val="en-GB"/>
        </w:rPr>
      </w:pPr>
      <w:r w:rsidRPr="7825DBD8" w:rsidR="547F5374">
        <w:rPr>
          <w:rFonts w:ascii="Aptos" w:hAnsi="Aptos" w:eastAsia="Aptos" w:cs="Aptos"/>
          <w:noProof w:val="0"/>
          <w:color w:val="000000" w:themeColor="text1" w:themeTint="FF" w:themeShade="FF"/>
          <w:sz w:val="24"/>
          <w:szCs w:val="24"/>
          <w:lang w:val="en-GB"/>
        </w:rPr>
        <w:t>Understands, supports and develops the talents and well-being of the school team.</w:t>
      </w:r>
    </w:p>
    <w:p w:rsidR="7825DBD8" w:rsidP="7825DBD8" w:rsidRDefault="7825DBD8" w14:paraId="4E3BF13C" w14:textId="58A2792F">
      <w:pPr>
        <w:pStyle w:val="Normal"/>
        <w:numPr>
          <w:ilvl w:val="0"/>
          <w:numId w:val="1"/>
        </w:numPr>
        <w:spacing w:beforeAutospacing="on" w:afterAutospacing="on"/>
        <w:rPr>
          <w:rFonts w:ascii="Arial" w:hAnsi="Arial" w:eastAsia="Times New Roman" w:cs="Arial"/>
          <w:lang w:eastAsia="en-GB"/>
        </w:rPr>
      </w:pPr>
    </w:p>
    <w:p w:rsidRPr="00D07F4B" w:rsidR="00D07F4B" w:rsidP="00D07F4B" w:rsidRDefault="00D07F4B" w14:paraId="494980B5" w14:textId="77777777">
      <w:pPr>
        <w:spacing w:before="100" w:beforeAutospacing="1" w:after="100" w:afterAutospacing="1" w:line="300" w:lineRule="atLeast"/>
        <w:rPr>
          <w:rFonts w:ascii="Arial" w:hAnsi="Arial" w:eastAsia="Times New Roman" w:cs="Arial"/>
          <w:color w:val="000000"/>
          <w:lang w:eastAsia="en-GB"/>
        </w:rPr>
      </w:pPr>
      <w:r w:rsidRPr="00D07F4B">
        <w:rPr>
          <w:rFonts w:ascii="Arial" w:hAnsi="Arial" w:eastAsia="Times New Roman" w:cs="Arial"/>
          <w:b/>
          <w:bCs/>
          <w:color w:val="000000"/>
          <w:lang w:eastAsia="en-GB"/>
        </w:rPr>
        <w:t>We can offer:</w:t>
      </w:r>
    </w:p>
    <w:p w:rsidRPr="00D07F4B" w:rsidR="00D07F4B" w:rsidP="00D07F4B" w:rsidRDefault="00D07F4B" w14:paraId="23DB7639"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 xml:space="preserve">Peer to peer networking, collaboration, </w:t>
      </w:r>
      <w:proofErr w:type="gramStart"/>
      <w:r w:rsidRPr="00D07F4B">
        <w:rPr>
          <w:rFonts w:ascii="Arial" w:hAnsi="Arial" w:eastAsia="Times New Roman" w:cs="Arial"/>
          <w:color w:val="000000"/>
          <w:lang w:eastAsia="en-GB"/>
        </w:rPr>
        <w:t>challenge</w:t>
      </w:r>
      <w:proofErr w:type="gramEnd"/>
      <w:r w:rsidRPr="00D07F4B">
        <w:rPr>
          <w:rFonts w:ascii="Arial" w:hAnsi="Arial" w:eastAsia="Times New Roman" w:cs="Arial"/>
          <w:color w:val="000000"/>
          <w:lang w:eastAsia="en-GB"/>
        </w:rPr>
        <w:t xml:space="preserve"> and support.</w:t>
      </w:r>
    </w:p>
    <w:p w:rsidRPr="00D07F4B" w:rsidR="00D07F4B" w:rsidP="7825DBD8" w:rsidRDefault="00D07F4B" w14:paraId="355333B6" w14:textId="0CB63C99">
      <w:pPr>
        <w:numPr>
          <w:ilvl w:val="0"/>
          <w:numId w:val="2"/>
        </w:numPr>
        <w:spacing w:before="100" w:beforeAutospacing="on" w:after="100" w:afterAutospacing="on"/>
        <w:rPr>
          <w:rFonts w:ascii="Arial" w:hAnsi="Arial" w:eastAsia="Times New Roman" w:cs="Arial"/>
          <w:lang w:eastAsia="en-GB"/>
        </w:rPr>
      </w:pPr>
      <w:r w:rsidRPr="7825DBD8" w:rsidR="00D07F4B">
        <w:rPr>
          <w:rFonts w:ascii="Arial" w:hAnsi="Arial" w:eastAsia="Times New Roman" w:cs="Arial"/>
          <w:color w:val="000000" w:themeColor="text1" w:themeTint="FF" w:themeShade="FF"/>
          <w:lang w:eastAsia="en-GB"/>
        </w:rPr>
        <w:t xml:space="preserve">Geographically focused development opportunities within the </w:t>
      </w:r>
      <w:r w:rsidRPr="7825DBD8" w:rsidR="02A9E416">
        <w:rPr>
          <w:rFonts w:ascii="Arial" w:hAnsi="Arial" w:eastAsia="Times New Roman" w:cs="Arial"/>
          <w:color w:val="000000" w:themeColor="text1" w:themeTint="FF" w:themeShade="FF"/>
          <w:lang w:eastAsia="en-GB"/>
        </w:rPr>
        <w:t>eas</w:t>
      </w:r>
      <w:r w:rsidRPr="7825DBD8" w:rsidR="00D07F4B">
        <w:rPr>
          <w:rFonts w:ascii="Arial" w:hAnsi="Arial" w:eastAsia="Times New Roman" w:cs="Arial"/>
          <w:color w:val="000000" w:themeColor="text1" w:themeTint="FF" w:themeShade="FF"/>
          <w:lang w:eastAsia="en-GB"/>
        </w:rPr>
        <w:t>t hub of academies including dedicated support from a key professional.</w:t>
      </w:r>
    </w:p>
    <w:p w:rsidRPr="00D07F4B" w:rsidR="00D07F4B" w:rsidP="00D07F4B" w:rsidRDefault="00D07F4B" w14:paraId="53F3A023"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The security- of working in a climate of shared accountability.</w:t>
      </w:r>
    </w:p>
    <w:p w:rsidRPr="00D07F4B" w:rsidR="00D07F4B" w:rsidP="00D07F4B" w:rsidRDefault="00D07F4B" w14:paraId="44534272"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Investment in your professional development and future career.</w:t>
      </w:r>
    </w:p>
    <w:p w:rsidRPr="00D07F4B" w:rsidR="00D07F4B" w:rsidP="00D07F4B" w:rsidRDefault="00D07F4B" w14:paraId="4928E030"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A research-based approach to academy improvement that builds capacity from within.</w:t>
      </w:r>
    </w:p>
    <w:p w:rsidRPr="00D07F4B" w:rsidR="00D07F4B" w:rsidP="00D07F4B" w:rsidRDefault="00D07F4B" w14:paraId="402D63EF"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Opportunities to contribute to the development of a growing organisation and trust wide improvement initiatives.</w:t>
      </w:r>
    </w:p>
    <w:p w:rsidRPr="00D07F4B" w:rsidR="00D07F4B" w:rsidP="00D07F4B" w:rsidRDefault="00D07F4B" w14:paraId="285FA124"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Access to a suite of core services that enable you to focus more on leading, teaching and learning.</w:t>
      </w:r>
    </w:p>
    <w:p w:rsidRPr="00D07F4B" w:rsidR="00D07F4B" w:rsidP="00D07F4B" w:rsidRDefault="00D07F4B" w14:paraId="77B5A955" w14:textId="77777777">
      <w:pPr>
        <w:numPr>
          <w:ilvl w:val="0"/>
          <w:numId w:val="2"/>
        </w:numPr>
        <w:spacing w:before="100" w:beforeAutospacing="1" w:after="100" w:afterAutospacing="1"/>
        <w:rPr>
          <w:rFonts w:ascii="Arial" w:hAnsi="Arial" w:eastAsia="Times New Roman" w:cs="Arial"/>
          <w:lang w:eastAsia="en-GB"/>
        </w:rPr>
      </w:pPr>
      <w:r w:rsidRPr="00D07F4B">
        <w:rPr>
          <w:rFonts w:ascii="Arial" w:hAnsi="Arial" w:eastAsia="Times New Roman" w:cs="Arial"/>
          <w:color w:val="000000"/>
          <w:lang w:eastAsia="en-GB"/>
        </w:rPr>
        <w:t>A values-led approach that underpins the attitudes and behaviour of individuals and the family of Church academies.</w:t>
      </w:r>
    </w:p>
    <w:p w:rsidRPr="00D07F4B" w:rsidR="00D07F4B" w:rsidP="00D07F4B" w:rsidRDefault="00D07F4B" w14:paraId="3C1DA144" w14:textId="4D6B6BB1">
      <w:pPr>
        <w:spacing w:line="256" w:lineRule="auto"/>
        <w:rPr>
          <w:rStyle w:val="oypena"/>
          <w:rFonts w:ascii="Arial" w:hAnsi="Arial" w:cs="Arial"/>
          <w:color w:val="000000"/>
        </w:rPr>
      </w:pPr>
      <w:r w:rsidRPr="00D07F4B">
        <w:rPr>
          <w:rStyle w:val="oypena"/>
          <w:rFonts w:ascii="Arial" w:hAnsi="Arial" w:cs="Arial"/>
          <w:color w:val="000000"/>
        </w:rPr>
        <w:t>This is an amazing opportunity to join a progressive Multi Academy Trust. We can offer a proactive working environment, in which we actively encourage CPD, offer a real sense of family, all underpinned by our Christian Ethos and Values.</w:t>
      </w:r>
    </w:p>
    <w:p w:rsidR="00D07F4B" w:rsidP="00D07F4B" w:rsidRDefault="00D07F4B" w14:paraId="3B7AAAD2" w14:textId="77777777">
      <w:pPr>
        <w:spacing w:line="256" w:lineRule="auto"/>
        <w:rPr>
          <w:rFonts w:ascii="Arial" w:hAnsi="Arial" w:cs="Arial"/>
          <w:b/>
          <w:bCs/>
          <w:lang w:eastAsia="en-GB"/>
        </w:rPr>
      </w:pPr>
    </w:p>
    <w:p w:rsidRPr="007B235F" w:rsidR="00D07F4B" w:rsidP="00D07F4B" w:rsidRDefault="00D07F4B" w14:paraId="57C08E0F" w14:textId="6AA28B1E">
      <w:pPr>
        <w:spacing w:line="256" w:lineRule="auto"/>
        <w:ind w:left="3600" w:hanging="3600"/>
        <w:rPr>
          <w:rFonts w:ascii="Arial" w:hAnsi="Arial" w:cs="Arial"/>
          <w:color w:val="000000"/>
          <w:lang w:eastAsia="en-GB"/>
        </w:rPr>
      </w:pPr>
      <w:r w:rsidRPr="141E92BE" w:rsidR="00D07F4B">
        <w:rPr>
          <w:rFonts w:ascii="Arial" w:hAnsi="Arial" w:cs="Arial"/>
          <w:b w:val="1"/>
          <w:bCs w:val="1"/>
          <w:color w:val="000000" w:themeColor="text1" w:themeTint="FF" w:themeShade="FF"/>
          <w:lang w:eastAsia="en-GB"/>
        </w:rPr>
        <w:t xml:space="preserve">Closing Date: </w:t>
      </w:r>
      <w:r w:rsidRPr="141E92BE" w:rsidR="2A73CDB7">
        <w:rPr>
          <w:rFonts w:ascii="Arial" w:hAnsi="Arial" w:cs="Arial"/>
          <w:color w:val="000000" w:themeColor="text1" w:themeTint="FF" w:themeShade="FF"/>
          <w:lang w:eastAsia="en-GB"/>
        </w:rPr>
        <w:t>2 September 2024</w:t>
      </w:r>
    </w:p>
    <w:p w:rsidRPr="007B235F" w:rsidR="00D07F4B" w:rsidP="00D07F4B" w:rsidRDefault="00D07F4B" w14:paraId="1116C5EB" w14:textId="4C18FC18">
      <w:pPr>
        <w:spacing w:line="256" w:lineRule="auto"/>
        <w:ind w:left="3600" w:hanging="3600"/>
        <w:rPr>
          <w:rFonts w:ascii="Arial" w:hAnsi="Arial" w:cs="Arial"/>
          <w:color w:val="000000"/>
          <w:lang w:eastAsia="en-GB"/>
        </w:rPr>
      </w:pPr>
      <w:r w:rsidRPr="141E92BE" w:rsidR="00D07F4B">
        <w:rPr>
          <w:rFonts w:ascii="Arial" w:hAnsi="Arial" w:cs="Arial"/>
          <w:b w:val="1"/>
          <w:bCs w:val="1"/>
          <w:color w:val="000000" w:themeColor="text1" w:themeTint="FF" w:themeShade="FF"/>
          <w:lang w:eastAsia="en-GB"/>
        </w:rPr>
        <w:t>Interview Date:</w:t>
      </w:r>
      <w:r w:rsidRPr="141E92BE" w:rsidR="007B235F">
        <w:rPr>
          <w:rFonts w:ascii="Arial" w:hAnsi="Arial" w:cs="Arial"/>
          <w:b w:val="1"/>
          <w:bCs w:val="1"/>
          <w:color w:val="000000" w:themeColor="text1" w:themeTint="FF" w:themeShade="FF"/>
          <w:lang w:eastAsia="en-GB"/>
        </w:rPr>
        <w:t xml:space="preserve"> </w:t>
      </w:r>
      <w:r w:rsidRPr="141E92BE" w:rsidR="23B1FA22">
        <w:rPr>
          <w:rFonts w:ascii="Arial" w:hAnsi="Arial" w:cs="Arial"/>
          <w:color w:val="000000" w:themeColor="text1" w:themeTint="FF" w:themeShade="FF"/>
          <w:lang w:eastAsia="en-GB"/>
        </w:rPr>
        <w:t>25/26 September 2024</w:t>
      </w:r>
    </w:p>
    <w:p w:rsidR="00D07F4B" w:rsidP="00D07F4B" w:rsidRDefault="00D07F4B" w14:paraId="31B39480" w14:textId="77777777">
      <w:pPr>
        <w:spacing w:line="256" w:lineRule="auto"/>
        <w:ind w:left="3600" w:hanging="3600"/>
        <w:rPr>
          <w:rFonts w:ascii="Arial" w:hAnsi="Arial" w:cs="Arial"/>
          <w:b/>
          <w:bCs/>
          <w:color w:val="000000"/>
          <w:lang w:eastAsia="en-GB"/>
        </w:rPr>
      </w:pPr>
    </w:p>
    <w:p w:rsidRPr="007A68B6" w:rsidR="00D07F4B" w:rsidP="00D07F4B" w:rsidRDefault="00D07F4B" w14:paraId="5154BAF4" w14:textId="77777777">
      <w:pPr>
        <w:spacing w:line="256" w:lineRule="auto"/>
        <w:ind w:left="3600" w:hanging="3600"/>
        <w:rPr>
          <w:rFonts w:ascii="Arial" w:hAnsi="Arial" w:cs="Arial"/>
          <w:b/>
          <w:bCs/>
          <w:color w:val="000000"/>
          <w:lang w:eastAsia="en-GB"/>
        </w:rPr>
      </w:pPr>
      <w:r w:rsidRPr="007A68B6">
        <w:rPr>
          <w:rFonts w:ascii="Arial" w:hAnsi="Arial" w:cs="Arial"/>
          <w:b/>
          <w:bCs/>
          <w:color w:val="000000"/>
          <w:lang w:eastAsia="en-GB"/>
        </w:rPr>
        <w:t>How to Apply:</w:t>
      </w:r>
    </w:p>
    <w:p w:rsidRPr="007A68B6" w:rsidR="00D07F4B" w:rsidP="00D07F4B" w:rsidRDefault="00D07F4B" w14:paraId="3A951548" w14:textId="77777777">
      <w:pPr>
        <w:spacing w:line="256" w:lineRule="auto"/>
        <w:ind w:left="3600" w:hanging="3600"/>
        <w:rPr>
          <w:rFonts w:ascii="Arial" w:hAnsi="Arial" w:cs="Arial"/>
          <w:color w:val="000000"/>
          <w:lang w:eastAsia="en-GB"/>
        </w:rPr>
      </w:pPr>
    </w:p>
    <w:p w:rsidRPr="007A68B6" w:rsidR="00D07F4B" w:rsidP="00D07F4B" w:rsidRDefault="00D07F4B" w14:paraId="045E418D" w14:textId="04ACACCC">
      <w:pPr>
        <w:spacing w:line="256" w:lineRule="auto"/>
        <w:ind w:left="3600" w:hanging="3600"/>
        <w:rPr>
          <w:rFonts w:ascii="Arial" w:hAnsi="Arial" w:cs="Arial"/>
          <w:color w:val="000000"/>
          <w:lang w:eastAsia="en-GB"/>
        </w:rPr>
      </w:pPr>
      <w:r w:rsidRPr="007A68B6">
        <w:rPr>
          <w:rFonts w:ascii="Arial" w:hAnsi="Arial" w:cs="Arial"/>
          <w:color w:val="000000"/>
          <w:lang w:eastAsia="en-GB"/>
        </w:rPr>
        <w:t>Completed application form to be emailed to;</w:t>
      </w:r>
      <w:r w:rsidR="001A5236">
        <w:rPr>
          <w:rFonts w:ascii="Arial" w:hAnsi="Arial" w:cs="Arial"/>
          <w:color w:val="000000"/>
          <w:lang w:eastAsia="en-GB"/>
        </w:rPr>
        <w:t xml:space="preserve"> </w:t>
      </w:r>
      <w:r w:rsidR="00041359">
        <w:rPr>
          <w:rFonts w:ascii="Arial" w:hAnsi="Arial" w:cs="Arial"/>
          <w:color w:val="000000"/>
          <w:lang w:eastAsia="en-GB"/>
        </w:rPr>
        <w:t>pippa.saunders</w:t>
      </w:r>
      <w:r w:rsidR="001A5236">
        <w:rPr>
          <w:rFonts w:ascii="Arial" w:hAnsi="Arial" w:cs="Arial"/>
          <w:color w:val="000000"/>
          <w:lang w:eastAsia="en-GB"/>
        </w:rPr>
        <w:t>@donesc.org</w:t>
      </w:r>
    </w:p>
    <w:p w:rsidRPr="007A68B6" w:rsidR="00D07F4B" w:rsidP="00D07F4B" w:rsidRDefault="00D07F4B" w14:paraId="2F058242" w14:textId="77777777">
      <w:pPr>
        <w:spacing w:before="100" w:after="100"/>
        <w:rPr>
          <w:rFonts w:ascii="Arial" w:hAnsi="Arial" w:eastAsia="Times New Roman" w:cs="Arial"/>
          <w:lang w:eastAsia="en-GB"/>
        </w:rPr>
      </w:pPr>
      <w:r w:rsidRPr="007A68B6">
        <w:rPr>
          <w:rFonts w:ascii="Arial" w:hAnsi="Arial" w:eastAsia="Times New Roman" w:cs="Arial"/>
          <w:lang w:eastAsia="en-GB"/>
        </w:rPr>
        <w:t>References may be requested prior to interview and may be contacted on receipt of your application form.  Please contact us to discuss this further if you have any queries.</w:t>
      </w:r>
    </w:p>
    <w:p w:rsidRPr="007A68B6" w:rsidR="00D07F4B" w:rsidP="00D07F4B" w:rsidRDefault="00D07F4B" w14:paraId="0162F51F" w14:textId="306DDEA3">
      <w:pPr>
        <w:spacing w:before="100" w:after="100"/>
        <w:rPr>
          <w:rFonts w:ascii="Arial" w:hAnsi="Arial" w:eastAsia="Times New Roman" w:cs="Arial"/>
          <w:lang w:eastAsia="en-GB"/>
        </w:rPr>
      </w:pPr>
      <w:r w:rsidRPr="141E92BE" w:rsidR="00D07F4B">
        <w:rPr>
          <w:rFonts w:ascii="Arial" w:hAnsi="Arial" w:eastAsia="Times New Roman" w:cs="Arial"/>
          <w:lang w:eastAsia="en-GB"/>
        </w:rPr>
        <w:t xml:space="preserve">Visits to the school are warmly welcomed. Please contact </w:t>
      </w:r>
      <w:r w:rsidRPr="141E92BE" w:rsidR="00041359">
        <w:rPr>
          <w:rFonts w:ascii="Arial" w:hAnsi="Arial" w:eastAsia="Times New Roman" w:cs="Arial"/>
          <w:lang w:eastAsia="en-GB"/>
        </w:rPr>
        <w:t>Pippa Saunders</w:t>
      </w:r>
      <w:r w:rsidRPr="141E92BE" w:rsidR="001A5236">
        <w:rPr>
          <w:rFonts w:ascii="Arial" w:hAnsi="Arial" w:eastAsia="Times New Roman" w:cs="Arial"/>
          <w:lang w:eastAsia="en-GB"/>
        </w:rPr>
        <w:t xml:space="preserve"> at 01603 5501</w:t>
      </w:r>
      <w:r w:rsidRPr="141E92BE" w:rsidR="00041359">
        <w:rPr>
          <w:rFonts w:ascii="Arial" w:hAnsi="Arial" w:eastAsia="Times New Roman" w:cs="Arial"/>
          <w:lang w:eastAsia="en-GB"/>
        </w:rPr>
        <w:t>79</w:t>
      </w:r>
      <w:r w:rsidRPr="141E92BE" w:rsidR="00D07F4B">
        <w:rPr>
          <w:rFonts w:ascii="Arial" w:hAnsi="Arial" w:eastAsia="Times New Roman" w:cs="Arial"/>
          <w:lang w:eastAsia="en-GB"/>
        </w:rPr>
        <w:t xml:space="preserve"> to book an appointment or speak with the</w:t>
      </w:r>
      <w:r w:rsidRPr="141E92BE" w:rsidR="001A5236">
        <w:rPr>
          <w:rFonts w:ascii="Arial" w:hAnsi="Arial" w:eastAsia="Times New Roman" w:cs="Arial"/>
          <w:lang w:eastAsia="en-GB"/>
        </w:rPr>
        <w:t xml:space="preserve"> current leadership around the </w:t>
      </w:r>
      <w:r w:rsidRPr="141E92BE" w:rsidR="001A5236">
        <w:rPr>
          <w:rFonts w:ascii="Arial" w:hAnsi="Arial" w:eastAsia="Times New Roman" w:cs="Arial"/>
          <w:lang w:eastAsia="en-GB"/>
        </w:rPr>
        <w:t>school</w:t>
      </w:r>
    </w:p>
    <w:p w:rsidR="00D07F4B" w:rsidP="00D07F4B" w:rsidRDefault="00D07F4B" w14:paraId="4C626341" w14:textId="77777777"/>
    <w:p w:rsidR="00D07F4B" w:rsidP="00D07F4B" w:rsidRDefault="00D07F4B" w14:paraId="758688E8" w14:textId="6075E5DD">
      <w:pPr>
        <w:rPr>
          <w:rFonts w:ascii="Arial" w:hAnsi="Arial" w:cs="Arial"/>
        </w:rPr>
      </w:pPr>
      <w:r w:rsidRPr="001A5236">
        <w:rPr>
          <w:rFonts w:ascii="Arial" w:hAnsi="Arial" w:cs="Arial"/>
        </w:rPr>
        <w:t>The Diocese of Norwich Education and Academies Trust is committed to safeguarding and promoting the welfare of all its children and expects all staff to share thi</w:t>
      </w:r>
      <w:r w:rsidRPr="007A68B6">
        <w:rPr>
          <w:rFonts w:ascii="Arial" w:hAnsi="Arial" w:cs="Arial"/>
        </w:rPr>
        <w:t>s commitment. All appointments will be subject to full safeguarding checks as well as satisfactory references.</w:t>
      </w:r>
    </w:p>
    <w:p w:rsidRPr="007A68B6" w:rsidR="00D07F4B" w:rsidP="00D07F4B" w:rsidRDefault="00D07F4B" w14:paraId="453F1ED9" w14:textId="77777777">
      <w:pPr>
        <w:rPr>
          <w:rFonts w:ascii="Arial" w:hAnsi="Arial" w:cs="Arial"/>
        </w:rPr>
      </w:pPr>
    </w:p>
    <w:p w:rsidR="00D07F4B" w:rsidP="00D07F4B" w:rsidRDefault="00D07F4B" w14:paraId="218F3A55" w14:textId="77777777">
      <w:pPr>
        <w:rPr>
          <w:rFonts w:ascii="Arial" w:hAnsi="Arial" w:cs="Arial"/>
        </w:rPr>
      </w:pPr>
      <w:r w:rsidRPr="007A68B6">
        <w:rPr>
          <w:rFonts w:ascii="Arial" w:hAnsi="Arial" w:cs="Arial"/>
        </w:rPr>
        <w:t>The Trust's safeguarding policy can be found on our website.</w:t>
      </w:r>
    </w:p>
    <w:p w:rsidRPr="007A68B6" w:rsidR="00D07F4B" w:rsidP="00D07F4B" w:rsidRDefault="00D07F4B" w14:paraId="0EBD9E02" w14:textId="77777777">
      <w:pPr>
        <w:rPr>
          <w:rFonts w:ascii="Arial" w:hAnsi="Arial" w:cs="Arial"/>
        </w:rPr>
      </w:pPr>
    </w:p>
    <w:p w:rsidR="00D07F4B" w:rsidP="00D07F4B" w:rsidRDefault="00D07F4B" w14:paraId="1B635F03" w14:textId="77777777">
      <w:pPr>
        <w:rPr>
          <w:rFonts w:ascii="Arial" w:hAnsi="Arial" w:cs="Arial"/>
        </w:rPr>
      </w:pPr>
      <w:r w:rsidRPr="007A68B6">
        <w:rPr>
          <w:rFonts w:ascii="Arial" w:hAnsi="Arial" w:cs="Arial"/>
        </w:rPr>
        <w:t>This post is likely to come under the requirements of the Childcare (Disqualification) 2009 Regulations and the successful applicant will be required to complete a declaration form to establish whether they are disqualified under these regulations.</w:t>
      </w:r>
    </w:p>
    <w:p w:rsidRPr="007A68B6" w:rsidR="00D07F4B" w:rsidP="00D07F4B" w:rsidRDefault="00D07F4B" w14:paraId="4E40B6FA" w14:textId="77777777">
      <w:pPr>
        <w:rPr>
          <w:rFonts w:ascii="Arial" w:hAnsi="Arial" w:cs="Arial"/>
        </w:rPr>
      </w:pPr>
    </w:p>
    <w:p w:rsidR="00D07F4B" w:rsidP="00D07F4B" w:rsidRDefault="00D07F4B" w14:paraId="23B87A33" w14:textId="77777777">
      <w:pPr>
        <w:rPr>
          <w:rFonts w:ascii="Arial" w:hAnsi="Arial" w:cs="Arial"/>
        </w:rPr>
      </w:pPr>
      <w:r w:rsidRPr="007A68B6">
        <w:rPr>
          <w:rFonts w:ascii="Arial" w:hAnsi="Arial" w:cs="Arial"/>
        </w:rPr>
        <w:t xml:space="preserve">This post is exempt from the Rehabilitation of Offenders </w:t>
      </w:r>
      <w:proofErr w:type="gramStart"/>
      <w:r w:rsidRPr="007A68B6">
        <w:rPr>
          <w:rFonts w:ascii="Arial" w:hAnsi="Arial" w:cs="Arial"/>
        </w:rPr>
        <w:t>Act</w:t>
      </w:r>
      <w:proofErr w:type="gramEnd"/>
      <w:r w:rsidRPr="007A68B6">
        <w:rPr>
          <w:rFonts w:ascii="Arial" w:hAnsi="Arial" w:cs="Arial"/>
        </w:rPr>
        <w:t xml:space="preserve"> and you will be required to undergo an Enhanced DBS check or Enhanced DBS check with barred list. If you have information to declare it may be protected under the Exceptions Orders and you may not be required to declare it. You will be asked to make a criminal conviction declaration if you are shortlisted for the post. </w:t>
      </w:r>
    </w:p>
    <w:p w:rsidRPr="007A68B6" w:rsidR="00D07F4B" w:rsidP="00D07F4B" w:rsidRDefault="00D07F4B" w14:paraId="7734C726" w14:textId="77777777">
      <w:pPr>
        <w:rPr>
          <w:rFonts w:ascii="Arial" w:hAnsi="Arial" w:cs="Arial"/>
        </w:rPr>
      </w:pPr>
    </w:p>
    <w:p w:rsidRPr="007A68B6" w:rsidR="00D07F4B" w:rsidP="00D07F4B" w:rsidRDefault="00D07F4B" w14:paraId="3EC8E7BA" w14:textId="77777777">
      <w:pPr>
        <w:rPr>
          <w:rFonts w:ascii="Arial" w:hAnsi="Arial" w:cs="Arial"/>
        </w:rPr>
      </w:pPr>
      <w:r w:rsidRPr="007A68B6">
        <w:rPr>
          <w:rFonts w:ascii="Arial" w:hAnsi="Arial" w:cs="Arial"/>
        </w:rPr>
        <w:t>Guidance about whether a conviction or caution should be disclosed can be found on the Ministry of Justice website.</w:t>
      </w:r>
    </w:p>
    <w:p w:rsidRPr="007A68B6" w:rsidR="00D07F4B" w:rsidP="00D07F4B" w:rsidRDefault="00D07F4B" w14:paraId="3C6EAC34" w14:textId="77777777"/>
    <w:p w:rsidR="00991F87" w:rsidRDefault="00991F87" w14:paraId="1BEB4C49" w14:textId="7C5C7402"/>
    <w:sectPr w:rsidR="00991F8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7812a3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fa5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df8ef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5725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3dd08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52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e95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5d6c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9A959F5"/>
    <w:multiLevelType w:val="multilevel"/>
    <w:tmpl w:val="A4DE8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4AC4631"/>
    <w:multiLevelType w:val="multilevel"/>
    <w:tmpl w:val="F7D434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217741565">
    <w:abstractNumId w:val="0"/>
  </w:num>
  <w:num w:numId="2" w16cid:durableId="186332615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4B"/>
    <w:rsid w:val="00041359"/>
    <w:rsid w:val="001A5236"/>
    <w:rsid w:val="001C77E7"/>
    <w:rsid w:val="004B635E"/>
    <w:rsid w:val="00686D61"/>
    <w:rsid w:val="007B235F"/>
    <w:rsid w:val="00991F87"/>
    <w:rsid w:val="00B216CE"/>
    <w:rsid w:val="00B86F27"/>
    <w:rsid w:val="00D07F4B"/>
    <w:rsid w:val="00D50EC2"/>
    <w:rsid w:val="00DB33F5"/>
    <w:rsid w:val="00F26996"/>
    <w:rsid w:val="02A9E416"/>
    <w:rsid w:val="102045EA"/>
    <w:rsid w:val="11D9D56B"/>
    <w:rsid w:val="141E92BE"/>
    <w:rsid w:val="23B1FA22"/>
    <w:rsid w:val="268DC907"/>
    <w:rsid w:val="271B7060"/>
    <w:rsid w:val="2A73CDB7"/>
    <w:rsid w:val="2AEE9D1A"/>
    <w:rsid w:val="35F46BFC"/>
    <w:rsid w:val="37E837D7"/>
    <w:rsid w:val="547F5374"/>
    <w:rsid w:val="65DD532A"/>
    <w:rsid w:val="7825D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3D8B"/>
  <w15:chartTrackingRefBased/>
  <w15:docId w15:val="{F890E856-B7CA-4BEA-8CE0-748D07DC26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7F4B"/>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vgsua" w:customStyle="1">
    <w:name w:val="cvgsua"/>
    <w:basedOn w:val="Normal"/>
    <w:rsid w:val="00D07F4B"/>
    <w:pPr>
      <w:spacing w:before="100" w:beforeAutospacing="1" w:after="100" w:afterAutospacing="1"/>
    </w:pPr>
    <w:rPr>
      <w:rFonts w:ascii="Times New Roman" w:hAnsi="Times New Roman" w:eastAsia="Times New Roman" w:cs="Times New Roman"/>
      <w:sz w:val="24"/>
      <w:szCs w:val="24"/>
      <w:lang w:eastAsia="en-GB"/>
    </w:rPr>
  </w:style>
  <w:style w:type="character" w:styleId="oypena" w:customStyle="1">
    <w:name w:val="oypena"/>
    <w:basedOn w:val="DefaultParagraphFont"/>
    <w:rsid w:val="00D07F4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9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7a9d13ac8c6e933af69045664aa598ea">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9fc1edbf951b49a0c4280abaaf5355d6"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32fb2-e37c-4a36-b675-694e0401a731">
      <Terms xmlns="http://schemas.microsoft.com/office/infopath/2007/PartnerControls"/>
    </lcf76f155ced4ddcb4097134ff3c332f>
    <TaxCatchAll xmlns="6f85c723-94b4-4e90-8fcc-446c267f7f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DB717-25E3-4476-BDF2-3F97218B8771}"/>
</file>

<file path=customXml/itemProps2.xml><?xml version="1.0" encoding="utf-8"?>
<ds:datastoreItem xmlns:ds="http://schemas.openxmlformats.org/officeDocument/2006/customXml" ds:itemID="{BB656E6D-80F5-4C5B-8051-301E97276A4D}">
  <ds:schemaRefs>
    <ds:schemaRef ds:uri="http://schemas.microsoft.com/office/2006/metadata/properties"/>
    <ds:schemaRef ds:uri="http://schemas.microsoft.com/office/infopath/2007/PartnerControls"/>
    <ds:schemaRef ds:uri="c2e135c1-78a1-477f-a867-adbb581a0665"/>
  </ds:schemaRefs>
</ds:datastoreItem>
</file>

<file path=customXml/itemProps3.xml><?xml version="1.0" encoding="utf-8"?>
<ds:datastoreItem xmlns:ds="http://schemas.openxmlformats.org/officeDocument/2006/customXml" ds:itemID="{135E00C8-E83F-46E1-B4C3-BBBAFBFFB4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Knights</dc:creator>
  <keywords/>
  <dc:description/>
  <lastModifiedBy>Pippa Saunders</lastModifiedBy>
  <revision>4</revision>
  <dcterms:created xsi:type="dcterms:W3CDTF">2024-05-14T09:45:00.0000000Z</dcterms:created>
  <dcterms:modified xsi:type="dcterms:W3CDTF">2024-06-17T11:45:07.1034196Z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0x010100A015FBA81F810444B18FF070962DD1FD</vt:lpwstr>
  </property>
  <property fmtid="{D5CDD505-2E9C-101B-9397-08002B2CF9AE}" pid="3" name="MediaServiceImageTags">
    <vt:lpwstr/>
  </property>
</Properties>
</file>