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B431" w14:textId="78E5E22C" w:rsidR="003436EF" w:rsidRDefault="003436EF" w:rsidP="003436E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Diocese of Norwich Revised Proposal from Bishop’s Staff – Final Version</w:t>
      </w:r>
    </w:p>
    <w:p w14:paraId="7F619842" w14:textId="77777777" w:rsidR="003436EF" w:rsidRDefault="003436EF" w:rsidP="003436EF">
      <w:pPr>
        <w:pStyle w:val="NoSpacing"/>
      </w:pPr>
    </w:p>
    <w:p w14:paraId="5E1B21B9" w14:textId="77777777" w:rsidR="003436EF" w:rsidRDefault="003436EF" w:rsidP="003436EF">
      <w:pPr>
        <w:pStyle w:val="NoSpacing"/>
      </w:pPr>
      <w:r>
        <w:t xml:space="preserve">1. </w:t>
      </w:r>
      <w:r>
        <w:rPr>
          <w:b/>
        </w:rPr>
        <w:t>Inhabiting</w:t>
      </w:r>
      <w:r>
        <w:t xml:space="preserve"> the New Testament</w:t>
      </w:r>
    </w:p>
    <w:p w14:paraId="51E998E3" w14:textId="77777777" w:rsidR="003436EF" w:rsidRDefault="003436EF" w:rsidP="003436EF">
      <w:pPr>
        <w:pStyle w:val="NoSpacing"/>
      </w:pPr>
      <w:r>
        <w:t>•</w:t>
      </w:r>
      <w:r>
        <w:tab/>
        <w:t>The World of the NT</w:t>
      </w:r>
    </w:p>
    <w:p w14:paraId="099B1EC6" w14:textId="77777777" w:rsidR="003436EF" w:rsidRDefault="003436EF" w:rsidP="003436EF">
      <w:pPr>
        <w:pStyle w:val="NoSpacing"/>
      </w:pPr>
      <w:r>
        <w:t>•</w:t>
      </w:r>
      <w:r>
        <w:tab/>
        <w:t>How do I read the Gospels?</w:t>
      </w:r>
    </w:p>
    <w:p w14:paraId="1EF85165" w14:textId="77777777" w:rsidR="003436EF" w:rsidRDefault="003436EF" w:rsidP="003436EF">
      <w:pPr>
        <w:pStyle w:val="NoSpacing"/>
      </w:pPr>
      <w:r>
        <w:t>•</w:t>
      </w:r>
      <w:r>
        <w:tab/>
        <w:t>What did Jesus teach?</w:t>
      </w:r>
    </w:p>
    <w:p w14:paraId="375763C3" w14:textId="77777777" w:rsidR="003436EF" w:rsidRDefault="003436EF" w:rsidP="003436EF">
      <w:pPr>
        <w:pStyle w:val="NoSpacing"/>
      </w:pPr>
      <w:r>
        <w:t>•</w:t>
      </w:r>
      <w:r>
        <w:tab/>
        <w:t>Is Acts history?</w:t>
      </w:r>
    </w:p>
    <w:p w14:paraId="2E9B020A" w14:textId="77777777" w:rsidR="003436EF" w:rsidRDefault="003436EF" w:rsidP="003436EF">
      <w:pPr>
        <w:pStyle w:val="NoSpacing"/>
      </w:pPr>
      <w:r>
        <w:t>•</w:t>
      </w:r>
      <w:r>
        <w:tab/>
        <w:t>How do I read Paul today</w:t>
      </w:r>
    </w:p>
    <w:p w14:paraId="0BA9F714" w14:textId="77777777" w:rsidR="003436EF" w:rsidRDefault="003436EF" w:rsidP="003436EF">
      <w:pPr>
        <w:pStyle w:val="NoSpacing"/>
      </w:pPr>
    </w:p>
    <w:p w14:paraId="12786BA5" w14:textId="77777777" w:rsidR="003436EF" w:rsidRDefault="003436EF" w:rsidP="003436EF">
      <w:pPr>
        <w:pStyle w:val="NoSpacing"/>
      </w:pPr>
      <w:r>
        <w:t xml:space="preserve">2.  </w:t>
      </w:r>
      <w:r>
        <w:rPr>
          <w:b/>
        </w:rPr>
        <w:t xml:space="preserve">Exploring </w:t>
      </w:r>
      <w:r>
        <w:t>the Old Testament</w:t>
      </w:r>
    </w:p>
    <w:p w14:paraId="30C66751" w14:textId="77777777" w:rsidR="003436EF" w:rsidRDefault="003436EF" w:rsidP="003436EF">
      <w:pPr>
        <w:pStyle w:val="NoSpacing"/>
      </w:pPr>
      <w:r>
        <w:t>•</w:t>
      </w:r>
      <w:r>
        <w:tab/>
        <w:t>The world of the OT</w:t>
      </w:r>
    </w:p>
    <w:p w14:paraId="4676681D" w14:textId="77777777" w:rsidR="003436EF" w:rsidRDefault="003436EF" w:rsidP="003436EF">
      <w:pPr>
        <w:pStyle w:val="NoSpacing"/>
      </w:pPr>
      <w:r>
        <w:t>•</w:t>
      </w:r>
      <w:r>
        <w:tab/>
        <w:t>How do I read Genesis?</w:t>
      </w:r>
    </w:p>
    <w:p w14:paraId="47850AA2" w14:textId="77777777" w:rsidR="003436EF" w:rsidRDefault="003436EF" w:rsidP="003436EF">
      <w:pPr>
        <w:pStyle w:val="NoSpacing"/>
      </w:pPr>
      <w:r>
        <w:t>•</w:t>
      </w:r>
      <w:r>
        <w:tab/>
        <w:t>Horrible histories</w:t>
      </w:r>
    </w:p>
    <w:p w14:paraId="55F5CA7B" w14:textId="77777777" w:rsidR="003436EF" w:rsidRDefault="003436EF" w:rsidP="003436EF">
      <w:pPr>
        <w:pStyle w:val="NoSpacing"/>
      </w:pPr>
      <w:r>
        <w:t>•</w:t>
      </w:r>
      <w:r>
        <w:tab/>
        <w:t>Reading the Prophets</w:t>
      </w:r>
    </w:p>
    <w:p w14:paraId="5165C486" w14:textId="77777777" w:rsidR="003436EF" w:rsidRDefault="003436EF" w:rsidP="003436EF">
      <w:pPr>
        <w:pStyle w:val="NoSpacing"/>
      </w:pPr>
      <w:r>
        <w:t>•</w:t>
      </w:r>
      <w:r>
        <w:tab/>
        <w:t>Seeking Wisdom</w:t>
      </w:r>
    </w:p>
    <w:p w14:paraId="48311B7A" w14:textId="77777777" w:rsidR="003436EF" w:rsidRDefault="003436EF" w:rsidP="003436EF">
      <w:pPr>
        <w:pStyle w:val="NoSpacing"/>
      </w:pPr>
    </w:p>
    <w:p w14:paraId="1EF7E626" w14:textId="77777777" w:rsidR="003436EF" w:rsidRDefault="003436EF" w:rsidP="003436EF">
      <w:pPr>
        <w:pStyle w:val="NoSpacing"/>
      </w:pPr>
      <w:r>
        <w:t xml:space="preserve">3. </w:t>
      </w:r>
      <w:r>
        <w:rPr>
          <w:b/>
        </w:rPr>
        <w:t>Praying</w:t>
      </w:r>
      <w:r>
        <w:t xml:space="preserve">  </w:t>
      </w:r>
    </w:p>
    <w:p w14:paraId="2744F694" w14:textId="77777777" w:rsidR="003436EF" w:rsidRDefault="003436EF" w:rsidP="003436EF">
      <w:pPr>
        <w:pStyle w:val="NoSpacing"/>
      </w:pPr>
      <w:r>
        <w:t>•</w:t>
      </w:r>
      <w:r>
        <w:tab/>
        <w:t>Praying with the Scriptures</w:t>
      </w:r>
    </w:p>
    <w:p w14:paraId="1BB45D24" w14:textId="77777777" w:rsidR="003436EF" w:rsidRDefault="003436EF" w:rsidP="003436EF">
      <w:pPr>
        <w:pStyle w:val="NoSpacing"/>
      </w:pPr>
      <w:r>
        <w:t>•</w:t>
      </w:r>
      <w:r>
        <w:tab/>
        <w:t xml:space="preserve">Finding God in creation </w:t>
      </w:r>
    </w:p>
    <w:p w14:paraId="7165EB97" w14:textId="77777777" w:rsidR="003436EF" w:rsidRDefault="003436EF" w:rsidP="003436EF">
      <w:pPr>
        <w:pStyle w:val="NoSpacing"/>
      </w:pPr>
      <w:r>
        <w:t>•</w:t>
      </w:r>
      <w:r>
        <w:tab/>
        <w:t>Icon and image</w:t>
      </w:r>
    </w:p>
    <w:p w14:paraId="6E0C04ED" w14:textId="77777777" w:rsidR="003436EF" w:rsidRDefault="003436EF" w:rsidP="003436EF">
      <w:pPr>
        <w:pStyle w:val="NoSpacing"/>
      </w:pPr>
      <w:r>
        <w:t>•</w:t>
      </w:r>
      <w:r>
        <w:tab/>
        <w:t>Contemplative prayer</w:t>
      </w:r>
    </w:p>
    <w:p w14:paraId="5E25E8B7" w14:textId="77777777" w:rsidR="003436EF" w:rsidRDefault="003436EF" w:rsidP="003436EF">
      <w:pPr>
        <w:pStyle w:val="NoSpacing"/>
      </w:pPr>
      <w:r>
        <w:t>•</w:t>
      </w:r>
      <w:r>
        <w:tab/>
        <w:t>Pilgrimage</w:t>
      </w:r>
    </w:p>
    <w:p w14:paraId="6F5D8E9E" w14:textId="77777777" w:rsidR="003436EF" w:rsidRDefault="003436EF" w:rsidP="003436EF">
      <w:pPr>
        <w:pStyle w:val="NoSpacing"/>
      </w:pPr>
    </w:p>
    <w:p w14:paraId="2D51BAD4" w14:textId="1962B412" w:rsidR="00722E6C" w:rsidRDefault="00722E6C" w:rsidP="00722E6C">
      <w:pPr>
        <w:pStyle w:val="NoSpacing"/>
      </w:pPr>
      <w:r>
        <w:t>4</w:t>
      </w:r>
      <w:r>
        <w:t xml:space="preserve">. </w:t>
      </w:r>
      <w:r>
        <w:rPr>
          <w:b/>
        </w:rPr>
        <w:t>Shaping</w:t>
      </w:r>
      <w:r>
        <w:t xml:space="preserve"> the Christian life</w:t>
      </w:r>
    </w:p>
    <w:p w14:paraId="3379244E" w14:textId="77777777" w:rsidR="00722E6C" w:rsidRDefault="00722E6C" w:rsidP="00722E6C">
      <w:pPr>
        <w:pStyle w:val="NoSpacing"/>
      </w:pPr>
      <w:r>
        <w:t>•</w:t>
      </w:r>
      <w:r>
        <w:tab/>
        <w:t>Baptism and breaking bread</w:t>
      </w:r>
    </w:p>
    <w:p w14:paraId="497298E4" w14:textId="77777777" w:rsidR="00722E6C" w:rsidRDefault="00722E6C" w:rsidP="00722E6C">
      <w:pPr>
        <w:pStyle w:val="NoSpacing"/>
      </w:pPr>
      <w:r>
        <w:t>•</w:t>
      </w:r>
      <w:r>
        <w:tab/>
        <w:t>We believe – creeds and the framework of faith</w:t>
      </w:r>
    </w:p>
    <w:p w14:paraId="4C604F23" w14:textId="77777777" w:rsidR="00722E6C" w:rsidRDefault="00722E6C" w:rsidP="00722E6C">
      <w:pPr>
        <w:pStyle w:val="NoSpacing"/>
      </w:pPr>
      <w:r>
        <w:t>•</w:t>
      </w:r>
      <w:r>
        <w:tab/>
        <w:t>Sharing in ministry</w:t>
      </w:r>
    </w:p>
    <w:p w14:paraId="25C8CDE1" w14:textId="77777777" w:rsidR="00722E6C" w:rsidRDefault="00722E6C" w:rsidP="00722E6C">
      <w:pPr>
        <w:pStyle w:val="NoSpacing"/>
      </w:pPr>
      <w:r>
        <w:t>•</w:t>
      </w:r>
      <w:r>
        <w:tab/>
        <w:t>Faith in daily life</w:t>
      </w:r>
    </w:p>
    <w:p w14:paraId="238EF440" w14:textId="3E3D07FA" w:rsidR="00722E6C" w:rsidRDefault="00722E6C" w:rsidP="00722E6C">
      <w:pPr>
        <w:pStyle w:val="NoSpacing"/>
      </w:pPr>
      <w:r>
        <w:t>•</w:t>
      </w:r>
      <w:r>
        <w:tab/>
        <w:t xml:space="preserve">Hearing God’s call </w:t>
      </w:r>
      <w:r>
        <w:br/>
      </w:r>
    </w:p>
    <w:p w14:paraId="733530F1" w14:textId="06B06C77" w:rsidR="003436EF" w:rsidRDefault="00722E6C" w:rsidP="003436EF">
      <w:pPr>
        <w:pStyle w:val="NoSpacing"/>
      </w:pPr>
      <w:r>
        <w:t>5</w:t>
      </w:r>
      <w:r w:rsidR="003436EF">
        <w:t xml:space="preserve">. </w:t>
      </w:r>
      <w:r w:rsidR="003436EF">
        <w:rPr>
          <w:b/>
        </w:rPr>
        <w:t>Sharing</w:t>
      </w:r>
      <w:r w:rsidR="003436EF">
        <w:t xml:space="preserve"> in God’s mission</w:t>
      </w:r>
    </w:p>
    <w:p w14:paraId="5AA37CF8" w14:textId="77777777" w:rsidR="003436EF" w:rsidRDefault="003436EF" w:rsidP="003436EF">
      <w:pPr>
        <w:pStyle w:val="NoSpacing"/>
        <w:numPr>
          <w:ilvl w:val="0"/>
          <w:numId w:val="1"/>
        </w:numPr>
      </w:pPr>
      <w:r>
        <w:t>God’s activity and the five marks of mission</w:t>
      </w:r>
    </w:p>
    <w:p w14:paraId="4CFE13D4" w14:textId="77777777" w:rsidR="003436EF" w:rsidRDefault="003436EF" w:rsidP="003436EF">
      <w:pPr>
        <w:pStyle w:val="NoSpacing"/>
        <w:numPr>
          <w:ilvl w:val="0"/>
          <w:numId w:val="1"/>
        </w:numPr>
      </w:pPr>
      <w:r>
        <w:t>The parish and mission</w:t>
      </w:r>
    </w:p>
    <w:p w14:paraId="4A4B8EC5" w14:textId="77777777" w:rsidR="003436EF" w:rsidRDefault="003436EF" w:rsidP="003436EF">
      <w:pPr>
        <w:pStyle w:val="NoSpacing"/>
        <w:numPr>
          <w:ilvl w:val="0"/>
          <w:numId w:val="1"/>
        </w:numPr>
      </w:pPr>
      <w:r>
        <w:t>Chaplaincy and mission</w:t>
      </w:r>
    </w:p>
    <w:p w14:paraId="4FB104D7" w14:textId="77777777" w:rsidR="003436EF" w:rsidRDefault="003436EF" w:rsidP="003436EF">
      <w:pPr>
        <w:pStyle w:val="NoSpacing"/>
        <w:numPr>
          <w:ilvl w:val="0"/>
          <w:numId w:val="1"/>
        </w:numPr>
      </w:pPr>
      <w:r>
        <w:t>Pioneer ministry</w:t>
      </w:r>
    </w:p>
    <w:p w14:paraId="55138DD0" w14:textId="77777777" w:rsidR="003436EF" w:rsidRDefault="003436EF" w:rsidP="003436EF">
      <w:pPr>
        <w:pStyle w:val="NoSpacing"/>
        <w:numPr>
          <w:ilvl w:val="0"/>
          <w:numId w:val="1"/>
        </w:numPr>
      </w:pPr>
      <w:r>
        <w:t>Social and environmental action</w:t>
      </w:r>
    </w:p>
    <w:p w14:paraId="6A343901" w14:textId="77777777" w:rsidR="003436EF" w:rsidRDefault="003436EF" w:rsidP="003436EF">
      <w:pPr>
        <w:pStyle w:val="NoSpacing"/>
      </w:pPr>
    </w:p>
    <w:p w14:paraId="4C3349C3" w14:textId="77777777" w:rsidR="003436EF" w:rsidRDefault="003436EF" w:rsidP="003436EF">
      <w:pPr>
        <w:pStyle w:val="NoSpacing"/>
      </w:pPr>
    </w:p>
    <w:p w14:paraId="66A18CAA" w14:textId="77777777" w:rsidR="003436EF" w:rsidRDefault="003436EF" w:rsidP="003436EF">
      <w:pPr>
        <w:pStyle w:val="NoSpacing"/>
      </w:pPr>
      <w:r>
        <w:t xml:space="preserve">Day Session – </w:t>
      </w:r>
      <w:r>
        <w:rPr>
          <w:b/>
        </w:rPr>
        <w:t>Being</w:t>
      </w:r>
      <w:r>
        <w:t xml:space="preserve"> God’s people today</w:t>
      </w:r>
    </w:p>
    <w:p w14:paraId="5E9E32E4" w14:textId="77777777" w:rsidR="003436EF" w:rsidRDefault="003436EF" w:rsidP="003436EF">
      <w:pPr>
        <w:pStyle w:val="NoSpacing"/>
      </w:pPr>
    </w:p>
    <w:p w14:paraId="5D6D1431" w14:textId="77BEAD8B" w:rsidR="003436EF" w:rsidRDefault="003436EF" w:rsidP="003436EF">
      <w:pPr>
        <w:pStyle w:val="NoSpacing"/>
      </w:pPr>
      <w:r>
        <w:t xml:space="preserve">A day reflecting on </w:t>
      </w:r>
      <w:r w:rsidR="00722E6C">
        <w:t>our experience of the course, possible next steps in our Christian journey. Presentation of Certificates.</w:t>
      </w:r>
    </w:p>
    <w:p w14:paraId="5A10757F" w14:textId="77777777" w:rsidR="00722E6C" w:rsidRDefault="00722E6C" w:rsidP="003436EF">
      <w:pPr>
        <w:pStyle w:val="NoSpacing"/>
      </w:pPr>
    </w:p>
    <w:p w14:paraId="5B2BEEF6" w14:textId="77777777" w:rsidR="00722E6C" w:rsidRDefault="00722E6C" w:rsidP="003436EF">
      <w:pPr>
        <w:pStyle w:val="NoSpacing"/>
      </w:pPr>
    </w:p>
    <w:p w14:paraId="77EBC919" w14:textId="77777777" w:rsidR="00722E6C" w:rsidRDefault="00722E6C" w:rsidP="003436EF">
      <w:pPr>
        <w:pStyle w:val="NoSpacing"/>
      </w:pPr>
    </w:p>
    <w:p w14:paraId="1DBCA57A" w14:textId="68AAB5F2" w:rsidR="00722E6C" w:rsidRPr="00722E6C" w:rsidRDefault="00722E6C" w:rsidP="003436EF">
      <w:pPr>
        <w:pStyle w:val="NoSpacing"/>
        <w:rPr>
          <w:i/>
          <w:iCs/>
        </w:rPr>
      </w:pPr>
      <w:r w:rsidRPr="00722E6C">
        <w:rPr>
          <w:i/>
          <w:iCs/>
        </w:rPr>
        <w:t>November 2024</w:t>
      </w:r>
    </w:p>
    <w:sectPr w:rsidR="00722E6C" w:rsidRPr="00722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2FCC"/>
    <w:multiLevelType w:val="hybridMultilevel"/>
    <w:tmpl w:val="A7DC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6B"/>
    <w:rsid w:val="000F7C0E"/>
    <w:rsid w:val="003436EF"/>
    <w:rsid w:val="005E11B9"/>
    <w:rsid w:val="006D674C"/>
    <w:rsid w:val="00722E6C"/>
    <w:rsid w:val="007D4235"/>
    <w:rsid w:val="007D7FEF"/>
    <w:rsid w:val="00B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6BF8"/>
  <w15:chartTrackingRefBased/>
  <w15:docId w15:val="{68D61DB7-07F1-45E3-BAAD-8F053BD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Jane McLarty</cp:lastModifiedBy>
  <cp:revision>3</cp:revision>
  <dcterms:created xsi:type="dcterms:W3CDTF">2024-11-20T14:19:00Z</dcterms:created>
  <dcterms:modified xsi:type="dcterms:W3CDTF">2024-11-20T14:21:00Z</dcterms:modified>
</cp:coreProperties>
</file>