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7B" w:rsidRPr="00434966" w:rsidRDefault="00617B1F" w:rsidP="00434966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FC0C8C" wp14:editId="2D7A2158">
            <wp:simplePos x="0" y="0"/>
            <wp:positionH relativeFrom="column">
              <wp:posOffset>15061</wp:posOffset>
            </wp:positionH>
            <wp:positionV relativeFrom="paragraph">
              <wp:posOffset>0</wp:posOffset>
            </wp:positionV>
            <wp:extent cx="1856873" cy="142464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73" cy="142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7B" w:rsidRPr="00434966">
        <w:rPr>
          <w:b/>
          <w:sz w:val="28"/>
        </w:rPr>
        <w:t>Bishop’s Lent Appeal 2024</w:t>
      </w:r>
    </w:p>
    <w:p w:rsidR="00901B73" w:rsidRPr="001B42FF" w:rsidRDefault="001B42FF">
      <w:pPr>
        <w:rPr>
          <w:sz w:val="24"/>
          <w:szCs w:val="24"/>
        </w:rPr>
      </w:pPr>
      <w:r w:rsidRPr="001B42F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38AF29F" wp14:editId="148A8D0A">
            <wp:simplePos x="0" y="0"/>
            <wp:positionH relativeFrom="column">
              <wp:posOffset>3874135</wp:posOffset>
            </wp:positionH>
            <wp:positionV relativeFrom="paragraph">
              <wp:posOffset>1266190</wp:posOffset>
            </wp:positionV>
            <wp:extent cx="2616200" cy="1423670"/>
            <wp:effectExtent l="0" t="0" r="0" b="5080"/>
            <wp:wrapSquare wrapText="bothSides"/>
            <wp:docPr id="1" name="Picture 1" descr="//img1.wsimg.com/isteam/ip/98b35b08-fa50-407e-9bce-9d8b68278965/Screen%20Shot%202023-05-25%20at%2010.43.00%20am.png/:/rs=w:1300,h: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/img1.wsimg.com/isteam/ip/98b35b08-fa50-407e-9bce-9d8b68278965/Screen%20Shot%202023-05-25%20at%2010.43.00%20am.png/:/rs=w:1300,h: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7B" w:rsidRPr="001B42FF">
        <w:rPr>
          <w:sz w:val="24"/>
          <w:szCs w:val="24"/>
        </w:rPr>
        <w:t xml:space="preserve">A huge thank you to all the parishes and individuals </w:t>
      </w:r>
      <w:r w:rsidRPr="001B42FF">
        <w:rPr>
          <w:sz w:val="24"/>
          <w:szCs w:val="24"/>
        </w:rPr>
        <w:t xml:space="preserve">in the diocese </w:t>
      </w:r>
      <w:r w:rsidR="00E6657B" w:rsidRPr="001B42FF">
        <w:rPr>
          <w:sz w:val="24"/>
          <w:szCs w:val="24"/>
        </w:rPr>
        <w:t>who supported the Bishop’</w:t>
      </w:r>
      <w:r w:rsidR="00617B1F" w:rsidRPr="001B42FF">
        <w:rPr>
          <w:sz w:val="24"/>
          <w:szCs w:val="24"/>
        </w:rPr>
        <w:t>s Lent Appeal</w:t>
      </w:r>
      <w:r w:rsidR="00E6657B" w:rsidRPr="001B42FF">
        <w:rPr>
          <w:sz w:val="24"/>
          <w:szCs w:val="24"/>
        </w:rPr>
        <w:t xml:space="preserve"> this year. We are now able to announce the total amount raised is £10,240 which will enable us to fund around 25 water tanks for the students and their families at the Modawa Institute outside Popondetta in Papua New</w:t>
      </w:r>
      <w:r w:rsidR="00617B1F" w:rsidRPr="001B42FF">
        <w:rPr>
          <w:sz w:val="24"/>
          <w:szCs w:val="24"/>
        </w:rPr>
        <w:t xml:space="preserve"> Guinea. Previously known as </w:t>
      </w:r>
      <w:r w:rsidR="00E6657B" w:rsidRPr="001B42FF">
        <w:rPr>
          <w:sz w:val="24"/>
          <w:szCs w:val="24"/>
        </w:rPr>
        <w:t>Newton Theological College</w:t>
      </w:r>
      <w:r w:rsidR="00901B73" w:rsidRPr="001B42FF">
        <w:rPr>
          <w:sz w:val="24"/>
          <w:szCs w:val="24"/>
        </w:rPr>
        <w:t xml:space="preserve">, the new institute will now include </w:t>
      </w:r>
      <w:r w:rsidRPr="001B42FF">
        <w:rPr>
          <w:sz w:val="24"/>
          <w:szCs w:val="24"/>
        </w:rPr>
        <w:t xml:space="preserve">male and female </w:t>
      </w:r>
      <w:r w:rsidR="00901B73" w:rsidRPr="001B42FF">
        <w:rPr>
          <w:sz w:val="24"/>
          <w:szCs w:val="24"/>
        </w:rPr>
        <w:t>students studying theology, nursing and teaching.</w:t>
      </w:r>
      <w:r>
        <w:rPr>
          <w:sz w:val="24"/>
          <w:szCs w:val="24"/>
        </w:rPr>
        <w:t xml:space="preserve"> </w:t>
      </w:r>
      <w:r w:rsidR="00901B73" w:rsidRPr="001B42FF">
        <w:rPr>
          <w:sz w:val="24"/>
          <w:szCs w:val="24"/>
        </w:rPr>
        <w:t>The Modawa tree has come to represent the growth of the church in PNG, which from its earliest days included healthcare and teaching alongside the training of priests.</w:t>
      </w:r>
    </w:p>
    <w:p w:rsidR="00A122FB" w:rsidRPr="001B42FF" w:rsidRDefault="00901B73" w:rsidP="00434966">
      <w:pPr>
        <w:pStyle w:val="NormalWeb"/>
      </w:pPr>
      <w:r w:rsidRPr="001B42FF">
        <w:rPr>
          <w:rFonts w:asciiTheme="minorHAnsi" w:hAnsiTheme="minorHAnsi" w:cstheme="minorHAnsi"/>
        </w:rPr>
        <w:t>Theological training in PNG looks slightly different to that in the UK –</w:t>
      </w:r>
      <w:r w:rsidR="00434966" w:rsidRPr="001B42FF">
        <w:rPr>
          <w:rFonts w:asciiTheme="minorHAnsi" w:hAnsiTheme="minorHAnsi" w:cstheme="minorHAnsi"/>
        </w:rPr>
        <w:t xml:space="preserve"> </w:t>
      </w:r>
      <w:r w:rsidR="001B42FF">
        <w:rPr>
          <w:rFonts w:asciiTheme="minorHAnsi" w:hAnsiTheme="minorHAnsi" w:cstheme="minorHAnsi"/>
        </w:rPr>
        <w:t>single or</w:t>
      </w:r>
      <w:r w:rsidR="001B42FF" w:rsidRPr="001B42FF">
        <w:rPr>
          <w:rFonts w:asciiTheme="minorHAnsi" w:hAnsiTheme="minorHAnsi" w:cstheme="minorHAnsi"/>
        </w:rPr>
        <w:t xml:space="preserve"> married they</w:t>
      </w:r>
      <w:r w:rsidRPr="001B42FF">
        <w:rPr>
          <w:rFonts w:asciiTheme="minorHAnsi" w:hAnsiTheme="minorHAnsi" w:cstheme="minorHAnsi"/>
        </w:rPr>
        <w:t xml:space="preserve"> live on site with their families, where afternoons are free </w:t>
      </w:r>
      <w:r w:rsidR="001B42FF">
        <w:rPr>
          <w:rFonts w:asciiTheme="minorHAnsi" w:hAnsiTheme="minorHAnsi" w:cstheme="minorHAnsi"/>
        </w:rPr>
        <w:t>from lessons</w:t>
      </w:r>
      <w:r w:rsidR="00434966" w:rsidRPr="001B42FF">
        <w:rPr>
          <w:rFonts w:asciiTheme="minorHAnsi" w:hAnsiTheme="minorHAnsi" w:cstheme="minorHAnsi"/>
        </w:rPr>
        <w:t xml:space="preserve"> </w:t>
      </w:r>
      <w:r w:rsidRPr="001B42FF">
        <w:rPr>
          <w:rFonts w:asciiTheme="minorHAnsi" w:hAnsiTheme="minorHAnsi" w:cstheme="minorHAnsi"/>
        </w:rPr>
        <w:t>for tending to the food gardens and doing site maintenance. This can include anything from washing the college car to cutting and milling trees for new classrooms.</w:t>
      </w:r>
      <w:r w:rsidRPr="001B42FF">
        <w:t xml:space="preserve"> </w:t>
      </w:r>
    </w:p>
    <w:p w:rsidR="00434966" w:rsidRPr="001B42FF" w:rsidRDefault="00A122FB" w:rsidP="00434966">
      <w:pPr>
        <w:pStyle w:val="NormalWeb"/>
        <w:rPr>
          <w:rFonts w:asciiTheme="minorHAnsi" w:hAnsiTheme="minorHAnsi" w:cstheme="minorHAnsi"/>
        </w:rPr>
      </w:pPr>
      <w:r w:rsidRPr="001B42FF">
        <w:rPr>
          <w:rFonts w:asciiTheme="minorHAnsi" w:hAnsiTheme="minorHAnsi" w:cstheme="minorHAnsi"/>
        </w:rPr>
        <w:t>The</w:t>
      </w:r>
      <w:r w:rsidR="00617B1F" w:rsidRPr="001B42FF">
        <w:rPr>
          <w:rFonts w:asciiTheme="minorHAnsi" w:hAnsiTheme="minorHAnsi" w:cstheme="minorHAnsi"/>
        </w:rPr>
        <w:t>re has been a</w:t>
      </w:r>
      <w:r w:rsidRPr="001B42FF">
        <w:rPr>
          <w:rFonts w:asciiTheme="minorHAnsi" w:hAnsiTheme="minorHAnsi" w:cstheme="minorHAnsi"/>
        </w:rPr>
        <w:t xml:space="preserve"> mammoth </w:t>
      </w:r>
      <w:r w:rsidR="00617B1F" w:rsidRPr="001B42FF">
        <w:rPr>
          <w:rFonts w:asciiTheme="minorHAnsi" w:hAnsiTheme="minorHAnsi" w:cstheme="minorHAnsi"/>
        </w:rPr>
        <w:t>effort to repair and replace</w:t>
      </w:r>
      <w:r w:rsidRPr="001B42FF">
        <w:rPr>
          <w:rFonts w:asciiTheme="minorHAnsi" w:hAnsiTheme="minorHAnsi" w:cstheme="minorHAnsi"/>
        </w:rPr>
        <w:t xml:space="preserve"> dilapid</w:t>
      </w:r>
      <w:r w:rsidR="00617B1F" w:rsidRPr="001B42FF">
        <w:rPr>
          <w:rFonts w:asciiTheme="minorHAnsi" w:hAnsiTheme="minorHAnsi" w:cstheme="minorHAnsi"/>
        </w:rPr>
        <w:t>ated college buildings</w:t>
      </w:r>
      <w:r w:rsidRPr="001B42FF">
        <w:rPr>
          <w:rFonts w:asciiTheme="minorHAnsi" w:hAnsiTheme="minorHAnsi" w:cstheme="minorHAnsi"/>
        </w:rPr>
        <w:t xml:space="preserve">. Ensuring the water supply for students and staff continues to be an ongoing challenge with increasing drought and then downpours leading to flooding. Most washing – body, clothes and dishes is done in the local river. Drilling a campus bore-hole will help but so will the water tanks providing a continuous supply of water to dormitories and houses. </w:t>
      </w:r>
    </w:p>
    <w:p w:rsidR="00901B73" w:rsidRPr="001B42FF" w:rsidRDefault="001B42FF">
      <w:pPr>
        <w:rPr>
          <w:sz w:val="24"/>
          <w:szCs w:val="24"/>
        </w:rPr>
      </w:pPr>
      <w:r w:rsidRPr="001B42FF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4AAA4CC" wp14:editId="01810B31">
            <wp:simplePos x="0" y="0"/>
            <wp:positionH relativeFrom="column">
              <wp:posOffset>195878</wp:posOffset>
            </wp:positionH>
            <wp:positionV relativeFrom="paragraph">
              <wp:posOffset>180052</wp:posOffset>
            </wp:positionV>
            <wp:extent cx="1903730" cy="2283460"/>
            <wp:effectExtent l="0" t="0" r="1270" b="2540"/>
            <wp:wrapSquare wrapText="bothSides"/>
            <wp:docPr id="3" name="Picture 2" descr="C:\Users\fryfam\OneDrive\Desktop\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yfam\OneDrive\Desktop\wa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2"/>
                    <a:stretch/>
                  </pic:blipFill>
                  <pic:spPr bwMode="auto">
                    <a:xfrm>
                      <a:off x="0" y="0"/>
                      <a:ext cx="190373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2FB" w:rsidRPr="001B42FF">
        <w:rPr>
          <w:sz w:val="24"/>
          <w:szCs w:val="24"/>
        </w:rPr>
        <w:t>Thank you again for supporting our work in supporting the church in Papua New Guinea.</w:t>
      </w:r>
    </w:p>
    <w:p w:rsidR="00A122FB" w:rsidRPr="001B42FF" w:rsidRDefault="00A122FB">
      <w:pPr>
        <w:rPr>
          <w:sz w:val="24"/>
          <w:szCs w:val="24"/>
        </w:rPr>
      </w:pPr>
      <w:r w:rsidRPr="001B42FF">
        <w:rPr>
          <w:sz w:val="24"/>
          <w:szCs w:val="24"/>
        </w:rPr>
        <w:t>We would ask you to continue to pray for the students and their families, knowing that, on a weekly basis, they face challenges of health, finding enough food, clothing themselves and their families.</w:t>
      </w:r>
    </w:p>
    <w:p w:rsidR="00617B1F" w:rsidRPr="001B42FF" w:rsidRDefault="001B42FF">
      <w:pPr>
        <w:rPr>
          <w:sz w:val="24"/>
          <w:szCs w:val="24"/>
        </w:rPr>
      </w:pPr>
      <w:r w:rsidRPr="001B42FF">
        <w:rPr>
          <w:sz w:val="24"/>
          <w:szCs w:val="24"/>
        </w:rPr>
        <w:t>W</w:t>
      </w:r>
      <w:r w:rsidR="00A122FB" w:rsidRPr="001B42FF">
        <w:rPr>
          <w:sz w:val="24"/>
          <w:szCs w:val="24"/>
        </w:rPr>
        <w:t xml:space="preserve">ould </w:t>
      </w:r>
      <w:r w:rsidRPr="001B42FF">
        <w:rPr>
          <w:sz w:val="24"/>
          <w:szCs w:val="24"/>
        </w:rPr>
        <w:t>you like to commit</w:t>
      </w:r>
      <w:r w:rsidR="00A122FB" w:rsidRPr="001B42FF">
        <w:rPr>
          <w:sz w:val="24"/>
          <w:szCs w:val="24"/>
        </w:rPr>
        <w:t xml:space="preserve"> to support the growth of the church </w:t>
      </w:r>
      <w:r w:rsidRPr="001B42FF">
        <w:rPr>
          <w:sz w:val="24"/>
          <w:szCs w:val="24"/>
        </w:rPr>
        <w:t>in Papua New Guinea?  Is your church looking for a mission project? Your church or your fellowship group could -</w:t>
      </w:r>
    </w:p>
    <w:p w:rsidR="00617B1F" w:rsidRPr="001B42FF" w:rsidRDefault="00A122FB" w:rsidP="00617B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42FF">
        <w:rPr>
          <w:sz w:val="24"/>
          <w:szCs w:val="24"/>
        </w:rPr>
        <w:t>invest in the lifelong ministry of a priest and his wife through provision of</w:t>
      </w:r>
      <w:r w:rsidR="00617B1F" w:rsidRPr="001B42FF">
        <w:rPr>
          <w:sz w:val="24"/>
          <w:szCs w:val="24"/>
        </w:rPr>
        <w:t xml:space="preserve"> </w:t>
      </w:r>
      <w:r w:rsidRPr="001B42FF">
        <w:rPr>
          <w:sz w:val="24"/>
          <w:szCs w:val="24"/>
        </w:rPr>
        <w:t>a student scholarship</w:t>
      </w:r>
      <w:r w:rsidR="00617B1F" w:rsidRPr="001B42FF">
        <w:rPr>
          <w:sz w:val="24"/>
          <w:szCs w:val="24"/>
        </w:rPr>
        <w:t xml:space="preserve"> </w:t>
      </w:r>
      <w:r w:rsidR="0064470F" w:rsidRPr="001B42FF">
        <w:rPr>
          <w:sz w:val="24"/>
          <w:szCs w:val="24"/>
        </w:rPr>
        <w:t>(</w:t>
      </w:r>
      <w:r w:rsidR="00617B1F" w:rsidRPr="001B42FF">
        <w:rPr>
          <w:sz w:val="24"/>
          <w:szCs w:val="24"/>
        </w:rPr>
        <w:t>£500</w:t>
      </w:r>
      <w:r w:rsidR="0064470F" w:rsidRPr="001B42FF">
        <w:rPr>
          <w:sz w:val="24"/>
          <w:szCs w:val="24"/>
        </w:rPr>
        <w:t xml:space="preserve"> </w:t>
      </w:r>
      <w:r w:rsidR="00617B1F" w:rsidRPr="001B42FF">
        <w:rPr>
          <w:sz w:val="24"/>
          <w:szCs w:val="24"/>
        </w:rPr>
        <w:t xml:space="preserve">pa for three years) </w:t>
      </w:r>
    </w:p>
    <w:p w:rsidR="00617B1F" w:rsidRPr="001B42FF" w:rsidRDefault="00617B1F" w:rsidP="00617B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42FF">
        <w:rPr>
          <w:sz w:val="24"/>
          <w:szCs w:val="24"/>
        </w:rPr>
        <w:t xml:space="preserve"> provide </w:t>
      </w:r>
      <w:r w:rsidR="00A122FB" w:rsidRPr="001B42FF">
        <w:rPr>
          <w:sz w:val="24"/>
          <w:szCs w:val="24"/>
        </w:rPr>
        <w:t>a small living</w:t>
      </w:r>
      <w:r w:rsidRPr="001B42FF">
        <w:rPr>
          <w:sz w:val="24"/>
          <w:szCs w:val="24"/>
        </w:rPr>
        <w:t xml:space="preserve"> </w:t>
      </w:r>
      <w:r w:rsidR="00A122FB" w:rsidRPr="001B42FF">
        <w:rPr>
          <w:sz w:val="24"/>
          <w:szCs w:val="24"/>
        </w:rPr>
        <w:t xml:space="preserve">allowance </w:t>
      </w:r>
      <w:r w:rsidRPr="001B42FF">
        <w:rPr>
          <w:sz w:val="24"/>
          <w:szCs w:val="24"/>
        </w:rPr>
        <w:t>for a family</w:t>
      </w:r>
      <w:r w:rsidR="0064470F" w:rsidRPr="001B42FF">
        <w:rPr>
          <w:sz w:val="24"/>
          <w:szCs w:val="24"/>
        </w:rPr>
        <w:t xml:space="preserve"> </w:t>
      </w:r>
      <w:r w:rsidRPr="001B42FF">
        <w:rPr>
          <w:sz w:val="24"/>
          <w:szCs w:val="24"/>
        </w:rPr>
        <w:t>(£40 monthly)</w:t>
      </w:r>
    </w:p>
    <w:p w:rsidR="00617B1F" w:rsidRPr="001B42FF" w:rsidRDefault="00617B1F" w:rsidP="00617B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42FF">
        <w:rPr>
          <w:sz w:val="24"/>
          <w:szCs w:val="24"/>
        </w:rPr>
        <w:t>Provide a small living allowance for a single student (</w:t>
      </w:r>
      <w:r w:rsidR="00A122FB" w:rsidRPr="001B42FF">
        <w:rPr>
          <w:sz w:val="24"/>
          <w:szCs w:val="24"/>
        </w:rPr>
        <w:t>£25 monthly</w:t>
      </w:r>
      <w:r w:rsidRPr="001B42FF">
        <w:rPr>
          <w:sz w:val="24"/>
          <w:szCs w:val="24"/>
        </w:rPr>
        <w:t xml:space="preserve">) </w:t>
      </w:r>
    </w:p>
    <w:p w:rsidR="00617B1F" w:rsidRPr="001B42FF" w:rsidRDefault="001B42FF" w:rsidP="00617B1F">
      <w:pPr>
        <w:ind w:left="408"/>
        <w:rPr>
          <w:sz w:val="24"/>
          <w:szCs w:val="24"/>
        </w:rPr>
      </w:pPr>
      <w:r w:rsidRPr="001B42FF">
        <w:rPr>
          <w:sz w:val="24"/>
          <w:szCs w:val="24"/>
        </w:rPr>
        <w:t>Details of these</w:t>
      </w:r>
      <w:r w:rsidR="00617B1F" w:rsidRPr="001B42FF">
        <w:rPr>
          <w:sz w:val="24"/>
          <w:szCs w:val="24"/>
        </w:rPr>
        <w:t xml:space="preserve"> can be found on the Modawa Institute website - </w:t>
      </w:r>
      <w:r w:rsidR="00A122FB" w:rsidRPr="001B42FF">
        <w:rPr>
          <w:sz w:val="24"/>
          <w:szCs w:val="24"/>
        </w:rPr>
        <w:t xml:space="preserve"> </w:t>
      </w:r>
      <w:r w:rsidR="00617B1F" w:rsidRPr="001B42FF">
        <w:rPr>
          <w:sz w:val="24"/>
          <w:szCs w:val="24"/>
        </w:rPr>
        <w:t>modawa.institute/what-can-i-do</w:t>
      </w:r>
    </w:p>
    <w:p w:rsidR="00617B1F" w:rsidRPr="001B42FF" w:rsidRDefault="00617B1F" w:rsidP="00617B1F">
      <w:pPr>
        <w:ind w:left="408"/>
        <w:rPr>
          <w:sz w:val="24"/>
          <w:szCs w:val="24"/>
        </w:rPr>
      </w:pPr>
      <w:r w:rsidRPr="001B42FF">
        <w:rPr>
          <w:sz w:val="24"/>
          <w:szCs w:val="24"/>
        </w:rPr>
        <w:t>Other news and information on the church in Papua New Guinea can be found on the Papua New Guinea Church Partnership website - www.pngcp.org.uk</w:t>
      </w:r>
    </w:p>
    <w:p w:rsidR="00E6657B" w:rsidRDefault="00901B73">
      <w:r>
        <w:t xml:space="preserve"> </w:t>
      </w:r>
      <w:bookmarkStart w:id="0" w:name="_GoBack"/>
      <w:bookmarkEnd w:id="0"/>
    </w:p>
    <w:sectPr w:rsidR="00E6657B" w:rsidSect="001B4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74" w:rsidRDefault="001C6D74" w:rsidP="00E6657B">
      <w:pPr>
        <w:spacing w:after="0" w:line="240" w:lineRule="auto"/>
      </w:pPr>
      <w:r>
        <w:separator/>
      </w:r>
    </w:p>
  </w:endnote>
  <w:endnote w:type="continuationSeparator" w:id="0">
    <w:p w:rsidR="001C6D74" w:rsidRDefault="001C6D74" w:rsidP="00E6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74" w:rsidRDefault="001C6D74" w:rsidP="00E6657B">
      <w:pPr>
        <w:spacing w:after="0" w:line="240" w:lineRule="auto"/>
      </w:pPr>
      <w:r>
        <w:separator/>
      </w:r>
    </w:p>
  </w:footnote>
  <w:footnote w:type="continuationSeparator" w:id="0">
    <w:p w:rsidR="001C6D74" w:rsidRDefault="001C6D74" w:rsidP="00E6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5FF"/>
    <w:multiLevelType w:val="hybridMultilevel"/>
    <w:tmpl w:val="BA8E8AE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7B"/>
    <w:rsid w:val="001B42FF"/>
    <w:rsid w:val="001C6D74"/>
    <w:rsid w:val="003B4F9A"/>
    <w:rsid w:val="00434966"/>
    <w:rsid w:val="00617B1F"/>
    <w:rsid w:val="0064470F"/>
    <w:rsid w:val="00901B73"/>
    <w:rsid w:val="00A122FB"/>
    <w:rsid w:val="00B43DEA"/>
    <w:rsid w:val="00E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B2BC"/>
  <w15:chartTrackingRefBased/>
  <w15:docId w15:val="{2EA746A5-8961-417E-AA0E-144579B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7B"/>
  </w:style>
  <w:style w:type="paragraph" w:styleId="Footer">
    <w:name w:val="footer"/>
    <w:basedOn w:val="Normal"/>
    <w:link w:val="FooterChar"/>
    <w:uiPriority w:val="99"/>
    <w:unhideWhenUsed/>
    <w:rsid w:val="00E6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7B"/>
  </w:style>
  <w:style w:type="paragraph" w:styleId="NormalWeb">
    <w:name w:val="Normal (Web)"/>
    <w:basedOn w:val="Normal"/>
    <w:uiPriority w:val="99"/>
    <w:semiHidden/>
    <w:unhideWhenUsed/>
    <w:rsid w:val="0043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fry</dc:creator>
  <cp:keywords/>
  <dc:description/>
  <cp:lastModifiedBy>lynn fry</cp:lastModifiedBy>
  <cp:revision>3</cp:revision>
  <dcterms:created xsi:type="dcterms:W3CDTF">2024-11-14T21:57:00Z</dcterms:created>
  <dcterms:modified xsi:type="dcterms:W3CDTF">2024-11-15T16:56:00Z</dcterms:modified>
</cp:coreProperties>
</file>